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C7" w:rsidRPr="00897503" w:rsidRDefault="00447D03" w:rsidP="003469C7">
      <w:pPr>
        <w:rPr>
          <w:sz w:val="24"/>
          <w:szCs w:val="24"/>
        </w:rPr>
      </w:pPr>
      <w:r w:rsidRPr="00897503">
        <w:t xml:space="preserve">                                                                             </w:t>
      </w:r>
      <w:r w:rsidR="00897503">
        <w:rPr>
          <w:lang w:val="uk-UA"/>
        </w:rPr>
        <w:t xml:space="preserve">           </w:t>
      </w:r>
      <w:r w:rsidRPr="00897503">
        <w:t xml:space="preserve"> </w:t>
      </w:r>
      <w:r w:rsidR="00C431C9" w:rsidRPr="00C431C9">
        <w:t xml:space="preserve">       </w:t>
      </w:r>
      <w:r w:rsidR="003469C7" w:rsidRPr="00897503">
        <w:rPr>
          <w:sz w:val="24"/>
          <w:szCs w:val="24"/>
        </w:rPr>
        <w:t>Додаток 1</w:t>
      </w:r>
    </w:p>
    <w:p w:rsidR="003469C7" w:rsidRPr="00897503" w:rsidRDefault="003469C7" w:rsidP="003469C7">
      <w:pPr>
        <w:rPr>
          <w:sz w:val="24"/>
          <w:szCs w:val="24"/>
        </w:rPr>
      </w:pPr>
      <w:r w:rsidRPr="00897503">
        <w:rPr>
          <w:sz w:val="24"/>
          <w:szCs w:val="24"/>
          <w:lang w:val="uk-UA"/>
        </w:rPr>
        <w:t xml:space="preserve">                                                                              </w:t>
      </w:r>
      <w:r w:rsidR="00897503">
        <w:rPr>
          <w:sz w:val="24"/>
          <w:szCs w:val="24"/>
          <w:lang w:val="uk-UA"/>
        </w:rPr>
        <w:t xml:space="preserve">                          </w:t>
      </w:r>
      <w:r w:rsidR="00C431C9" w:rsidRPr="00C431C9">
        <w:rPr>
          <w:sz w:val="24"/>
          <w:szCs w:val="24"/>
        </w:rPr>
        <w:t xml:space="preserve">        </w:t>
      </w:r>
      <w:r w:rsidRPr="00897503">
        <w:rPr>
          <w:sz w:val="24"/>
          <w:szCs w:val="24"/>
        </w:rPr>
        <w:t>до рішення міської ради</w:t>
      </w:r>
    </w:p>
    <w:p w:rsidR="003469C7" w:rsidRPr="00897503" w:rsidRDefault="003469C7" w:rsidP="003469C7">
      <w:pPr>
        <w:pStyle w:val="ShapkaDocumentu"/>
        <w:rPr>
          <w:rFonts w:ascii="Times New Roman" w:hAnsi="Times New Roman"/>
          <w:noProof/>
          <w:sz w:val="24"/>
          <w:szCs w:val="24"/>
          <w:lang w:val="ru-RU"/>
        </w:rPr>
      </w:pPr>
      <w:r w:rsidRPr="00897503">
        <w:rPr>
          <w:rFonts w:ascii="Times New Roman" w:hAnsi="Times New Roman"/>
          <w:sz w:val="24"/>
          <w:szCs w:val="24"/>
        </w:rPr>
        <w:t xml:space="preserve">                  </w:t>
      </w:r>
      <w:r w:rsidR="00897503">
        <w:rPr>
          <w:rFonts w:ascii="Times New Roman" w:hAnsi="Times New Roman"/>
          <w:sz w:val="24"/>
          <w:szCs w:val="24"/>
        </w:rPr>
        <w:t xml:space="preserve">             </w:t>
      </w:r>
      <w:r w:rsidRPr="00897503">
        <w:rPr>
          <w:rFonts w:ascii="Times New Roman" w:hAnsi="Times New Roman"/>
          <w:sz w:val="24"/>
          <w:szCs w:val="24"/>
        </w:rPr>
        <w:t xml:space="preserve">   </w:t>
      </w:r>
      <w:r w:rsidR="00C431C9" w:rsidRPr="00505256">
        <w:rPr>
          <w:rFonts w:ascii="Times New Roman" w:hAnsi="Times New Roman"/>
          <w:sz w:val="24"/>
          <w:szCs w:val="24"/>
          <w:lang w:val="ru-RU"/>
        </w:rPr>
        <w:t xml:space="preserve">   </w:t>
      </w:r>
      <w:r w:rsidR="00C431C9" w:rsidRPr="00C431C9">
        <w:rPr>
          <w:rFonts w:ascii="Times New Roman" w:hAnsi="Times New Roman"/>
          <w:sz w:val="24"/>
          <w:szCs w:val="24"/>
          <w:lang w:val="ru-RU"/>
        </w:rPr>
        <w:t>__</w:t>
      </w:r>
      <w:r w:rsidR="00897503">
        <w:rPr>
          <w:rFonts w:ascii="Times New Roman" w:hAnsi="Times New Roman"/>
          <w:sz w:val="24"/>
          <w:szCs w:val="24"/>
        </w:rPr>
        <w:t>________</w:t>
      </w:r>
      <w:r w:rsidRPr="00897503">
        <w:rPr>
          <w:rFonts w:ascii="Times New Roman" w:hAnsi="Times New Roman"/>
          <w:sz w:val="24"/>
          <w:szCs w:val="24"/>
        </w:rPr>
        <w:t xml:space="preserve"> № ____</w:t>
      </w:r>
      <w:r w:rsidRPr="00897503">
        <w:rPr>
          <w:rFonts w:ascii="Times New Roman" w:hAnsi="Times New Roman"/>
          <w:noProof/>
          <w:sz w:val="24"/>
          <w:szCs w:val="24"/>
          <w:lang w:val="ru-RU"/>
        </w:rPr>
        <w:t xml:space="preserve"> </w:t>
      </w:r>
    </w:p>
    <w:p w:rsidR="003469C7" w:rsidRDefault="003469C7" w:rsidP="002A7BD5">
      <w:pPr>
        <w:tabs>
          <w:tab w:val="left" w:pos="6660"/>
        </w:tabs>
        <w:jc w:val="center"/>
        <w:rPr>
          <w:noProof/>
          <w:vertAlign w:val="superscript"/>
        </w:rPr>
      </w:pPr>
      <w:r w:rsidRPr="00954E56">
        <w:rPr>
          <w:noProof/>
        </w:rPr>
        <w:t xml:space="preserve">СТАВКИ </w:t>
      </w:r>
      <w:r w:rsidRPr="00954E56">
        <w:rPr>
          <w:noProof/>
        </w:rPr>
        <w:br/>
        <w:t>земельного податку</w:t>
      </w:r>
      <w:r w:rsidRPr="00954E56">
        <w:rPr>
          <w:noProof/>
          <w:vertAlign w:val="superscript"/>
        </w:rPr>
        <w:t>1</w:t>
      </w:r>
    </w:p>
    <w:p w:rsidR="003469C7" w:rsidRPr="00897503" w:rsidRDefault="003469C7" w:rsidP="003469C7">
      <w:pPr>
        <w:pStyle w:val="af0"/>
        <w:jc w:val="both"/>
        <w:rPr>
          <w:rFonts w:ascii="Times New Roman" w:hAnsi="Times New Roman"/>
          <w:sz w:val="24"/>
          <w:szCs w:val="24"/>
        </w:rPr>
      </w:pPr>
      <w:r w:rsidRPr="00897503">
        <w:rPr>
          <w:rFonts w:ascii="Times New Roman" w:hAnsi="Times New Roman"/>
          <w:noProof/>
          <w:sz w:val="24"/>
          <w:szCs w:val="24"/>
          <w:lang w:val="ru-RU"/>
        </w:rPr>
        <w:t>Ставки встановлюються</w:t>
      </w:r>
      <w:r w:rsidRPr="00897503">
        <w:rPr>
          <w:rFonts w:ascii="Times New Roman" w:hAnsi="Times New Roman"/>
          <w:sz w:val="24"/>
          <w:szCs w:val="24"/>
        </w:rPr>
        <w:t xml:space="preserve"> на </w:t>
      </w:r>
      <w:r w:rsidRPr="00897503">
        <w:rPr>
          <w:rFonts w:ascii="Times New Roman" w:hAnsi="Times New Roman"/>
          <w:sz w:val="24"/>
          <w:szCs w:val="24"/>
          <w:lang w:val="ru-RU"/>
        </w:rPr>
        <w:t>202</w:t>
      </w:r>
      <w:r w:rsidR="002A7BD5" w:rsidRPr="002A7BD5">
        <w:rPr>
          <w:rFonts w:ascii="Times New Roman" w:hAnsi="Times New Roman"/>
          <w:sz w:val="24"/>
          <w:szCs w:val="24"/>
          <w:lang w:val="ru-RU"/>
        </w:rPr>
        <w:t>1</w:t>
      </w:r>
      <w:r w:rsidRPr="00897503">
        <w:rPr>
          <w:rFonts w:ascii="Times New Roman" w:hAnsi="Times New Roman"/>
          <w:sz w:val="24"/>
          <w:szCs w:val="24"/>
        </w:rPr>
        <w:t xml:space="preserve"> рік та вводяться в дію</w:t>
      </w:r>
      <w:r w:rsidRPr="00897503">
        <w:rPr>
          <w:rFonts w:ascii="Times New Roman" w:hAnsi="Times New Roman"/>
          <w:sz w:val="24"/>
          <w:szCs w:val="24"/>
        </w:rPr>
        <w:br/>
        <w:t xml:space="preserve"> з </w:t>
      </w:r>
      <w:r w:rsidRPr="00897503">
        <w:rPr>
          <w:rFonts w:ascii="Times New Roman" w:hAnsi="Times New Roman"/>
          <w:sz w:val="24"/>
          <w:szCs w:val="24"/>
          <w:lang w:val="ru-RU"/>
        </w:rPr>
        <w:t>01.01.</w:t>
      </w:r>
      <w:r w:rsidRPr="00897503">
        <w:rPr>
          <w:rFonts w:ascii="Times New Roman" w:hAnsi="Times New Roman"/>
          <w:sz w:val="24"/>
          <w:szCs w:val="24"/>
        </w:rPr>
        <w:t>202</w:t>
      </w:r>
      <w:r w:rsidR="002A7BD5" w:rsidRPr="002A7BD5">
        <w:rPr>
          <w:rFonts w:ascii="Times New Roman" w:hAnsi="Times New Roman"/>
          <w:sz w:val="24"/>
          <w:szCs w:val="24"/>
          <w:lang w:val="ru-RU"/>
        </w:rPr>
        <w:t>1</w:t>
      </w:r>
      <w:r w:rsidRPr="00897503">
        <w:rPr>
          <w:rFonts w:ascii="Times New Roman" w:hAnsi="Times New Roman"/>
          <w:sz w:val="24"/>
          <w:szCs w:val="24"/>
        </w:rPr>
        <w:t xml:space="preserve"> року</w:t>
      </w:r>
      <w:r w:rsidRPr="00897503">
        <w:rPr>
          <w:rFonts w:ascii="Times New Roman" w:hAnsi="Times New Roman"/>
          <w:sz w:val="24"/>
          <w:szCs w:val="24"/>
          <w:lang w:val="ru-RU"/>
        </w:rPr>
        <w:t xml:space="preserve"> </w:t>
      </w:r>
      <w:r w:rsidRPr="00897503">
        <w:rPr>
          <w:rFonts w:ascii="Times New Roman" w:hAnsi="Times New Roman"/>
          <w:sz w:val="24"/>
          <w:szCs w:val="24"/>
        </w:rPr>
        <w:t>на території Баштанської міської ради об’єднаної територіальної громади:</w:t>
      </w:r>
    </w:p>
    <w:tbl>
      <w:tblPr>
        <w:tblW w:w="5096" w:type="pct"/>
        <w:tblBorders>
          <w:top w:val="single" w:sz="4" w:space="0" w:color="auto"/>
          <w:bottom w:val="single" w:sz="4" w:space="0" w:color="auto"/>
          <w:insideH w:val="single" w:sz="4" w:space="0" w:color="auto"/>
          <w:insideV w:val="single" w:sz="4" w:space="0" w:color="auto"/>
        </w:tblBorders>
        <w:tblLook w:val="01E0"/>
      </w:tblPr>
      <w:tblGrid>
        <w:gridCol w:w="1895"/>
        <w:gridCol w:w="1616"/>
        <w:gridCol w:w="1901"/>
        <w:gridCol w:w="4343"/>
      </w:tblGrid>
      <w:tr w:rsidR="003469C7" w:rsidRPr="00B56F36" w:rsidTr="00AF2C77">
        <w:tc>
          <w:tcPr>
            <w:tcW w:w="971" w:type="pct"/>
            <w:tcBorders>
              <w:left w:val="single" w:sz="4" w:space="0" w:color="auto"/>
            </w:tcBorders>
            <w:vAlign w:val="center"/>
          </w:tcPr>
          <w:p w:rsidR="003469C7" w:rsidRPr="00B56F36" w:rsidRDefault="003469C7" w:rsidP="00447D03">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828" w:type="pct"/>
            <w:vAlign w:val="center"/>
          </w:tcPr>
          <w:p w:rsidR="003469C7" w:rsidRPr="00B56F36" w:rsidRDefault="003469C7" w:rsidP="00447D03">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74" w:type="pct"/>
            <w:vAlign w:val="center"/>
          </w:tcPr>
          <w:p w:rsidR="003469C7" w:rsidRPr="00B56F36" w:rsidRDefault="003469C7" w:rsidP="00447D03">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26" w:type="pct"/>
            <w:tcBorders>
              <w:right w:val="single" w:sz="4" w:space="0" w:color="auto"/>
            </w:tcBorders>
            <w:vAlign w:val="center"/>
          </w:tcPr>
          <w:p w:rsidR="003469C7" w:rsidRPr="00B56F36" w:rsidRDefault="003469C7" w:rsidP="00447D03">
            <w:pPr>
              <w:pStyle w:val="af0"/>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3469C7" w:rsidRPr="002A7BD5" w:rsidTr="00AF2C77">
        <w:tc>
          <w:tcPr>
            <w:tcW w:w="971" w:type="pct"/>
            <w:tcBorders>
              <w:left w:val="single" w:sz="4" w:space="0" w:color="auto"/>
            </w:tcBorders>
            <w:vAlign w:val="center"/>
          </w:tcPr>
          <w:p w:rsidR="003469C7" w:rsidRPr="009D5F20" w:rsidRDefault="00AF2C77" w:rsidP="00447D03">
            <w:pPr>
              <w:pStyle w:val="af0"/>
              <w:ind w:firstLine="28"/>
              <w:jc w:val="center"/>
              <w:rPr>
                <w:rFonts w:ascii="Times New Roman" w:hAnsi="Times New Roman"/>
                <w:sz w:val="24"/>
                <w:szCs w:val="24"/>
                <w:lang w:val="en-US"/>
              </w:rPr>
            </w:pPr>
            <w:r>
              <w:rPr>
                <w:rFonts w:ascii="Times New Roman" w:hAnsi="Times New Roman"/>
                <w:sz w:val="24"/>
                <w:szCs w:val="24"/>
                <w:lang w:val="en-US"/>
              </w:rPr>
              <w:t>4800000000</w:t>
            </w:r>
          </w:p>
        </w:tc>
        <w:tc>
          <w:tcPr>
            <w:tcW w:w="828" w:type="pct"/>
            <w:vAlign w:val="center"/>
          </w:tcPr>
          <w:p w:rsidR="003469C7" w:rsidRPr="00AF2C77" w:rsidRDefault="00AF2C77" w:rsidP="00447D03">
            <w:pPr>
              <w:pStyle w:val="af0"/>
              <w:ind w:firstLine="28"/>
              <w:jc w:val="center"/>
              <w:rPr>
                <w:rFonts w:ascii="Times New Roman" w:hAnsi="Times New Roman"/>
                <w:sz w:val="24"/>
                <w:szCs w:val="24"/>
                <w:lang w:val="en-US"/>
              </w:rPr>
            </w:pPr>
            <w:r>
              <w:rPr>
                <w:rFonts w:ascii="Times New Roman" w:hAnsi="Times New Roman"/>
                <w:sz w:val="24"/>
                <w:szCs w:val="24"/>
                <w:lang w:val="en-US"/>
              </w:rPr>
              <w:t>4820600000</w:t>
            </w:r>
          </w:p>
        </w:tc>
        <w:tc>
          <w:tcPr>
            <w:tcW w:w="974" w:type="pct"/>
            <w:vAlign w:val="center"/>
          </w:tcPr>
          <w:p w:rsidR="003469C7" w:rsidRPr="00AF2C77" w:rsidRDefault="00AF2C77" w:rsidP="00447D03">
            <w:pPr>
              <w:pStyle w:val="af0"/>
              <w:ind w:firstLine="28"/>
              <w:jc w:val="center"/>
              <w:rPr>
                <w:rFonts w:ascii="Times New Roman" w:hAnsi="Times New Roman"/>
                <w:sz w:val="24"/>
                <w:szCs w:val="24"/>
                <w:lang w:val="en-US"/>
              </w:rPr>
            </w:pPr>
            <w:r>
              <w:rPr>
                <w:rFonts w:ascii="Times New Roman" w:hAnsi="Times New Roman"/>
                <w:sz w:val="24"/>
                <w:szCs w:val="24"/>
                <w:lang w:val="en-US"/>
              </w:rPr>
              <w:t>4820610100</w:t>
            </w:r>
          </w:p>
        </w:tc>
        <w:tc>
          <w:tcPr>
            <w:tcW w:w="2226" w:type="pct"/>
            <w:tcBorders>
              <w:right w:val="single" w:sz="4" w:space="0" w:color="auto"/>
            </w:tcBorders>
            <w:vAlign w:val="center"/>
          </w:tcPr>
          <w:p w:rsidR="003469C7" w:rsidRPr="00B56F36" w:rsidRDefault="003469C7" w:rsidP="00447D03">
            <w:pPr>
              <w:pStyle w:val="af0"/>
              <w:ind w:firstLine="28"/>
              <w:jc w:val="center"/>
              <w:rPr>
                <w:rFonts w:ascii="Times New Roman" w:hAnsi="Times New Roman"/>
                <w:sz w:val="24"/>
                <w:szCs w:val="24"/>
              </w:rPr>
            </w:pPr>
            <w:r>
              <w:rPr>
                <w:rFonts w:ascii="Times New Roman" w:hAnsi="Times New Roman"/>
                <w:sz w:val="24"/>
                <w:szCs w:val="24"/>
              </w:rPr>
              <w:t>Бюджет Баштанської міської об’єднаної територіальної громади</w:t>
            </w:r>
          </w:p>
        </w:tc>
      </w:tr>
    </w:tbl>
    <w:p w:rsidR="003469C7" w:rsidRPr="00687C8E" w:rsidRDefault="003469C7" w:rsidP="003469C7">
      <w:pPr>
        <w:pStyle w:val="af0"/>
        <w:jc w:val="both"/>
        <w:rPr>
          <w:rFonts w:ascii="Times New Roman" w:hAnsi="Times New Roman"/>
          <w:noProof/>
          <w:sz w:val="24"/>
          <w:szCs w:val="24"/>
        </w:rPr>
      </w:pPr>
    </w:p>
    <w:tbl>
      <w:tblPr>
        <w:tblW w:w="5272"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7"/>
        <w:gridCol w:w="3886"/>
        <w:gridCol w:w="1786"/>
        <w:gridCol w:w="1752"/>
        <w:gridCol w:w="1119"/>
        <w:gridCol w:w="663"/>
      </w:tblGrid>
      <w:tr w:rsidR="003469C7" w:rsidRPr="00954E56" w:rsidTr="002A7BD5">
        <w:trPr>
          <w:tblHeader/>
        </w:trPr>
        <w:tc>
          <w:tcPr>
            <w:tcW w:w="2319" w:type="pct"/>
            <w:gridSpan w:val="2"/>
            <w:vMerge w:val="restart"/>
            <w:vAlign w:val="center"/>
          </w:tcPr>
          <w:p w:rsidR="003469C7" w:rsidRPr="008A3DA9" w:rsidRDefault="003469C7" w:rsidP="00447D03">
            <w:pPr>
              <w:pStyle w:val="a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681" w:type="pct"/>
            <w:gridSpan w:val="4"/>
            <w:vAlign w:val="center"/>
          </w:tcPr>
          <w:p w:rsidR="003469C7" w:rsidRPr="00954E56" w:rsidRDefault="003469C7" w:rsidP="00447D03">
            <w:pPr>
              <w:pStyle w:val="a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3469C7" w:rsidRPr="00954E56" w:rsidTr="002A7BD5">
        <w:trPr>
          <w:tblHeader/>
        </w:trPr>
        <w:tc>
          <w:tcPr>
            <w:tcW w:w="2319" w:type="pct"/>
            <w:gridSpan w:val="2"/>
            <w:vMerge/>
            <w:vAlign w:val="center"/>
          </w:tcPr>
          <w:p w:rsidR="003469C7" w:rsidRPr="00954E56" w:rsidRDefault="003469C7" w:rsidP="00447D03">
            <w:pPr>
              <w:pStyle w:val="af0"/>
              <w:spacing w:line="228" w:lineRule="auto"/>
              <w:ind w:left="-57" w:right="-57" w:firstLine="0"/>
              <w:jc w:val="center"/>
              <w:rPr>
                <w:rFonts w:ascii="Times New Roman" w:hAnsi="Times New Roman"/>
                <w:noProof/>
                <w:sz w:val="24"/>
                <w:szCs w:val="24"/>
                <w:lang w:val="ru-RU"/>
              </w:rPr>
            </w:pPr>
          </w:p>
        </w:tc>
        <w:tc>
          <w:tcPr>
            <w:tcW w:w="1783" w:type="pct"/>
            <w:gridSpan w:val="2"/>
            <w:vAlign w:val="center"/>
          </w:tcPr>
          <w:p w:rsidR="003469C7" w:rsidRPr="00954E56" w:rsidRDefault="003469C7" w:rsidP="00E77339">
            <w:pPr>
              <w:pStyle w:val="a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898" w:type="pct"/>
            <w:gridSpan w:val="2"/>
            <w:vAlign w:val="center"/>
          </w:tcPr>
          <w:p w:rsidR="003469C7" w:rsidRPr="00954E56" w:rsidRDefault="003469C7" w:rsidP="00E77339">
            <w:pPr>
              <w:pStyle w:val="a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3469C7" w:rsidRPr="008A3DA9" w:rsidTr="002A7BD5">
        <w:trPr>
          <w:tblHeader/>
        </w:trPr>
        <w:tc>
          <w:tcPr>
            <w:tcW w:w="361" w:type="pct"/>
            <w:vAlign w:val="center"/>
          </w:tcPr>
          <w:p w:rsidR="003469C7" w:rsidRPr="008A3DA9" w:rsidRDefault="003469C7" w:rsidP="00447D03">
            <w:pPr>
              <w:pStyle w:val="a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1958" w:type="pct"/>
            <w:vAlign w:val="center"/>
          </w:tcPr>
          <w:p w:rsidR="003469C7" w:rsidRPr="008A3DA9" w:rsidRDefault="003469C7" w:rsidP="00447D03">
            <w:pPr>
              <w:pStyle w:val="a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900" w:type="pct"/>
            <w:vAlign w:val="center"/>
          </w:tcPr>
          <w:p w:rsidR="005A59A1" w:rsidRDefault="003469C7" w:rsidP="00447D03">
            <w:pPr>
              <w:pStyle w:val="af0"/>
              <w:spacing w:line="228" w:lineRule="auto"/>
              <w:ind w:left="-57" w:right="-57" w:firstLine="0"/>
              <w:jc w:val="center"/>
              <w:rPr>
                <w:rFonts w:ascii="Times New Roman" w:hAnsi="Times New Roman"/>
                <w:noProof/>
                <w:sz w:val="20"/>
                <w:lang w:val="ru-RU"/>
              </w:rPr>
            </w:pPr>
            <w:r w:rsidRPr="005A59A1">
              <w:rPr>
                <w:rFonts w:ascii="Times New Roman" w:hAnsi="Times New Roman"/>
                <w:noProof/>
                <w:sz w:val="20"/>
                <w:lang w:val="ru-RU"/>
              </w:rPr>
              <w:t xml:space="preserve">для юридичних </w:t>
            </w:r>
          </w:p>
          <w:p w:rsidR="003469C7" w:rsidRPr="005A59A1" w:rsidRDefault="003469C7" w:rsidP="00317E30">
            <w:pPr>
              <w:pStyle w:val="af0"/>
              <w:spacing w:line="228" w:lineRule="auto"/>
              <w:ind w:left="-57" w:right="-57" w:firstLine="0"/>
              <w:jc w:val="center"/>
              <w:rPr>
                <w:rFonts w:ascii="Times New Roman" w:hAnsi="Times New Roman"/>
                <w:noProof/>
                <w:sz w:val="20"/>
              </w:rPr>
            </w:pPr>
            <w:r w:rsidRPr="005A59A1">
              <w:rPr>
                <w:rFonts w:ascii="Times New Roman" w:hAnsi="Times New Roman"/>
                <w:noProof/>
                <w:sz w:val="20"/>
                <w:lang w:val="ru-RU"/>
              </w:rPr>
              <w:t>осіб</w:t>
            </w:r>
            <w:r w:rsidR="005A59A1" w:rsidRPr="005A59A1">
              <w:rPr>
                <w:rFonts w:ascii="Times New Roman" w:hAnsi="Times New Roman"/>
                <w:noProof/>
                <w:sz w:val="20"/>
              </w:rPr>
              <w:t xml:space="preserve"> </w:t>
            </w:r>
          </w:p>
        </w:tc>
        <w:tc>
          <w:tcPr>
            <w:tcW w:w="883" w:type="pct"/>
            <w:vAlign w:val="center"/>
          </w:tcPr>
          <w:p w:rsidR="005A59A1" w:rsidRDefault="003469C7" w:rsidP="00447D03">
            <w:pPr>
              <w:pStyle w:val="af0"/>
              <w:spacing w:line="228" w:lineRule="auto"/>
              <w:ind w:left="-57" w:right="-57" w:firstLine="0"/>
              <w:jc w:val="center"/>
              <w:rPr>
                <w:rFonts w:ascii="Times New Roman" w:hAnsi="Times New Roman"/>
                <w:noProof/>
                <w:sz w:val="20"/>
                <w:lang w:val="ru-RU"/>
              </w:rPr>
            </w:pPr>
            <w:r w:rsidRPr="005A59A1">
              <w:rPr>
                <w:rFonts w:ascii="Times New Roman" w:hAnsi="Times New Roman"/>
                <w:noProof/>
                <w:sz w:val="20"/>
                <w:lang w:val="ru-RU"/>
              </w:rPr>
              <w:t xml:space="preserve">для фізичних </w:t>
            </w:r>
          </w:p>
          <w:p w:rsidR="003469C7" w:rsidRPr="005A59A1" w:rsidRDefault="003469C7" w:rsidP="00317E30">
            <w:pPr>
              <w:pStyle w:val="af0"/>
              <w:spacing w:line="228" w:lineRule="auto"/>
              <w:ind w:left="-57" w:right="-57" w:firstLine="0"/>
              <w:jc w:val="center"/>
              <w:rPr>
                <w:rFonts w:ascii="Times New Roman" w:hAnsi="Times New Roman"/>
                <w:noProof/>
                <w:sz w:val="20"/>
              </w:rPr>
            </w:pPr>
            <w:r w:rsidRPr="005A59A1">
              <w:rPr>
                <w:rFonts w:ascii="Times New Roman" w:hAnsi="Times New Roman"/>
                <w:noProof/>
                <w:sz w:val="20"/>
                <w:lang w:val="ru-RU"/>
              </w:rPr>
              <w:t>осіб</w:t>
            </w:r>
            <w:r w:rsidR="005A59A1" w:rsidRPr="005A59A1">
              <w:rPr>
                <w:rFonts w:ascii="Times New Roman" w:hAnsi="Times New Roman"/>
                <w:noProof/>
                <w:sz w:val="20"/>
              </w:rPr>
              <w:t xml:space="preserve"> </w:t>
            </w:r>
          </w:p>
        </w:tc>
        <w:tc>
          <w:tcPr>
            <w:tcW w:w="564" w:type="pct"/>
            <w:vAlign w:val="center"/>
          </w:tcPr>
          <w:p w:rsidR="003469C7" w:rsidRPr="00317E30" w:rsidRDefault="003469C7" w:rsidP="00447D03">
            <w:pPr>
              <w:pStyle w:val="af0"/>
              <w:spacing w:line="228" w:lineRule="auto"/>
              <w:ind w:left="-57" w:right="-57" w:firstLine="0"/>
              <w:jc w:val="center"/>
              <w:rPr>
                <w:rFonts w:ascii="Times New Roman" w:hAnsi="Times New Roman"/>
                <w:noProof/>
                <w:sz w:val="20"/>
                <w:lang w:val="en-US"/>
              </w:rPr>
            </w:pPr>
            <w:r w:rsidRPr="00317E30">
              <w:rPr>
                <w:rFonts w:ascii="Times New Roman" w:hAnsi="Times New Roman"/>
                <w:noProof/>
                <w:sz w:val="20"/>
                <w:lang w:val="en-US"/>
              </w:rPr>
              <w:t>для юридичних осіб</w:t>
            </w:r>
          </w:p>
        </w:tc>
        <w:tc>
          <w:tcPr>
            <w:tcW w:w="335" w:type="pct"/>
            <w:vAlign w:val="center"/>
          </w:tcPr>
          <w:p w:rsidR="003469C7" w:rsidRPr="00317E30" w:rsidRDefault="003469C7" w:rsidP="00447D03">
            <w:pPr>
              <w:pStyle w:val="af0"/>
              <w:spacing w:line="228" w:lineRule="auto"/>
              <w:ind w:left="-57" w:right="-57" w:firstLine="0"/>
              <w:jc w:val="center"/>
              <w:rPr>
                <w:rFonts w:ascii="Times New Roman" w:hAnsi="Times New Roman"/>
                <w:noProof/>
                <w:sz w:val="20"/>
                <w:lang w:val="en-US"/>
              </w:rPr>
            </w:pPr>
            <w:r w:rsidRPr="00317E30">
              <w:rPr>
                <w:rFonts w:ascii="Times New Roman" w:hAnsi="Times New Roman"/>
                <w:noProof/>
                <w:sz w:val="20"/>
                <w:lang w:val="en-US"/>
              </w:rPr>
              <w:t>для фізичних осіб</w:t>
            </w:r>
          </w:p>
        </w:tc>
      </w:tr>
      <w:tr w:rsidR="003469C7" w:rsidRPr="002A7BD5"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639" w:type="pct"/>
            <w:gridSpan w:val="5"/>
          </w:tcPr>
          <w:p w:rsidR="00E77339" w:rsidRPr="00E77339" w:rsidRDefault="00E77339" w:rsidP="00E77339">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сільськогосподарського призначення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900" w:type="pct"/>
          </w:tcPr>
          <w:p w:rsidR="003469C7" w:rsidRPr="00CC468A" w:rsidRDefault="003469C7" w:rsidP="00CC468A">
            <w:pPr>
              <w:jc w:val="center"/>
              <w:rPr>
                <w:sz w:val="24"/>
                <w:szCs w:val="24"/>
              </w:rPr>
            </w:pPr>
            <w:r w:rsidRPr="00CC468A">
              <w:rPr>
                <w:noProof/>
                <w:sz w:val="24"/>
                <w:szCs w:val="24"/>
              </w:rPr>
              <w:t>1,0</w:t>
            </w:r>
          </w:p>
        </w:tc>
        <w:tc>
          <w:tcPr>
            <w:tcW w:w="883" w:type="pct"/>
          </w:tcPr>
          <w:p w:rsidR="003469C7" w:rsidRPr="00CC468A" w:rsidRDefault="003469C7" w:rsidP="00CC468A">
            <w:pPr>
              <w:jc w:val="center"/>
              <w:rPr>
                <w:sz w:val="24"/>
                <w:szCs w:val="24"/>
              </w:rPr>
            </w:pPr>
            <w:r w:rsidRPr="00CC468A">
              <w:rPr>
                <w:noProof/>
                <w:sz w:val="24"/>
                <w:szCs w:val="24"/>
              </w:rPr>
              <w:t>1,0</w:t>
            </w:r>
          </w:p>
        </w:tc>
        <w:tc>
          <w:tcPr>
            <w:tcW w:w="564"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c>
          <w:tcPr>
            <w:tcW w:w="335"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900" w:type="pct"/>
          </w:tcPr>
          <w:p w:rsidR="003469C7" w:rsidRPr="00CC468A" w:rsidRDefault="003469C7" w:rsidP="00CC468A">
            <w:pPr>
              <w:jc w:val="center"/>
              <w:rPr>
                <w:sz w:val="24"/>
                <w:szCs w:val="24"/>
              </w:rPr>
            </w:pPr>
            <w:r w:rsidRPr="00CC468A">
              <w:rPr>
                <w:noProof/>
                <w:sz w:val="24"/>
                <w:szCs w:val="24"/>
              </w:rPr>
              <w:t>1,0</w:t>
            </w:r>
          </w:p>
        </w:tc>
        <w:tc>
          <w:tcPr>
            <w:tcW w:w="883" w:type="pct"/>
          </w:tcPr>
          <w:p w:rsidR="003469C7" w:rsidRPr="00CC468A" w:rsidRDefault="003469C7" w:rsidP="00CC468A">
            <w:pPr>
              <w:jc w:val="center"/>
              <w:rPr>
                <w:sz w:val="24"/>
                <w:szCs w:val="24"/>
              </w:rPr>
            </w:pPr>
            <w:r w:rsidRPr="00CC468A">
              <w:rPr>
                <w:noProof/>
                <w:sz w:val="24"/>
                <w:szCs w:val="24"/>
              </w:rPr>
              <w:t>1,0</w:t>
            </w:r>
          </w:p>
        </w:tc>
        <w:tc>
          <w:tcPr>
            <w:tcW w:w="564"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c>
          <w:tcPr>
            <w:tcW w:w="335"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900" w:type="pct"/>
          </w:tcPr>
          <w:p w:rsidR="003469C7" w:rsidRPr="00CC468A" w:rsidRDefault="003469C7" w:rsidP="00CC468A">
            <w:pPr>
              <w:jc w:val="center"/>
              <w:rPr>
                <w:sz w:val="24"/>
                <w:szCs w:val="24"/>
              </w:rPr>
            </w:pPr>
            <w:r w:rsidRPr="00CC468A">
              <w:rPr>
                <w:noProof/>
                <w:sz w:val="24"/>
                <w:szCs w:val="24"/>
              </w:rPr>
              <w:t>1,0</w:t>
            </w:r>
          </w:p>
        </w:tc>
        <w:tc>
          <w:tcPr>
            <w:tcW w:w="883" w:type="pct"/>
          </w:tcPr>
          <w:p w:rsidR="003469C7" w:rsidRPr="00CC468A" w:rsidRDefault="003469C7" w:rsidP="00CC468A">
            <w:pPr>
              <w:jc w:val="center"/>
              <w:rPr>
                <w:sz w:val="24"/>
                <w:szCs w:val="24"/>
              </w:rPr>
            </w:pPr>
            <w:r w:rsidRPr="00CC468A">
              <w:rPr>
                <w:noProof/>
                <w:sz w:val="24"/>
                <w:szCs w:val="24"/>
              </w:rPr>
              <w:t>1,0</w:t>
            </w:r>
          </w:p>
        </w:tc>
        <w:tc>
          <w:tcPr>
            <w:tcW w:w="564"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c>
          <w:tcPr>
            <w:tcW w:w="335"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900" w:type="pct"/>
          </w:tcPr>
          <w:p w:rsidR="003469C7" w:rsidRPr="00CC468A" w:rsidRDefault="003469C7" w:rsidP="00CC468A">
            <w:pPr>
              <w:jc w:val="center"/>
              <w:rPr>
                <w:sz w:val="24"/>
                <w:szCs w:val="24"/>
              </w:rPr>
            </w:pPr>
            <w:r w:rsidRPr="00CC468A">
              <w:rPr>
                <w:noProof/>
                <w:sz w:val="24"/>
                <w:szCs w:val="24"/>
              </w:rPr>
              <w:t>1,0</w:t>
            </w:r>
          </w:p>
        </w:tc>
        <w:tc>
          <w:tcPr>
            <w:tcW w:w="883" w:type="pct"/>
          </w:tcPr>
          <w:p w:rsidR="003469C7" w:rsidRPr="00CC468A" w:rsidRDefault="003469C7" w:rsidP="00CC468A">
            <w:pPr>
              <w:jc w:val="center"/>
              <w:rPr>
                <w:sz w:val="24"/>
                <w:szCs w:val="24"/>
              </w:rPr>
            </w:pPr>
            <w:r w:rsidRPr="00CC468A">
              <w:rPr>
                <w:noProof/>
                <w:sz w:val="24"/>
                <w:szCs w:val="24"/>
              </w:rPr>
              <w:t>1,0</w:t>
            </w:r>
          </w:p>
        </w:tc>
        <w:tc>
          <w:tcPr>
            <w:tcW w:w="564"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c>
          <w:tcPr>
            <w:tcW w:w="335" w:type="pct"/>
          </w:tcPr>
          <w:p w:rsidR="003469C7" w:rsidRPr="00CC468A" w:rsidRDefault="00587F7C" w:rsidP="00CC468A">
            <w:pPr>
              <w:jc w:val="center"/>
              <w:rPr>
                <w:sz w:val="24"/>
                <w:szCs w:val="24"/>
              </w:rPr>
            </w:pPr>
            <w:r w:rsidRPr="00CC468A">
              <w:rPr>
                <w:noProof/>
                <w:sz w:val="24"/>
                <w:szCs w:val="24"/>
                <w:lang w:val="uk-UA"/>
              </w:rPr>
              <w:t>5</w:t>
            </w:r>
            <w:r w:rsidR="003469C7" w:rsidRPr="00CC468A">
              <w:rPr>
                <w:noProof/>
                <w:sz w:val="24"/>
                <w:szCs w:val="24"/>
              </w:rPr>
              <w:t>,0</w:t>
            </w:r>
          </w:p>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900" w:type="pct"/>
          </w:tcPr>
          <w:p w:rsidR="003469C7" w:rsidRPr="004F020E" w:rsidRDefault="003469C7" w:rsidP="004F020E">
            <w:pPr>
              <w:jc w:val="center"/>
              <w:rPr>
                <w:sz w:val="24"/>
                <w:szCs w:val="24"/>
                <w:lang w:val="en-US"/>
              </w:rPr>
            </w:pPr>
            <w:r w:rsidRPr="00CC468A">
              <w:rPr>
                <w:noProof/>
                <w:sz w:val="24"/>
                <w:szCs w:val="24"/>
              </w:rPr>
              <w:t>0</w:t>
            </w:r>
            <w:r w:rsidR="00587F7C" w:rsidRPr="00CC468A">
              <w:rPr>
                <w:noProof/>
                <w:sz w:val="24"/>
                <w:szCs w:val="24"/>
                <w:lang w:val="uk-UA"/>
              </w:rPr>
              <w:t>,</w:t>
            </w:r>
            <w:r w:rsidR="004F020E">
              <w:rPr>
                <w:noProof/>
                <w:sz w:val="24"/>
                <w:szCs w:val="24"/>
                <w:lang w:val="en-US"/>
              </w:rPr>
              <w:t>3</w:t>
            </w:r>
          </w:p>
        </w:tc>
        <w:tc>
          <w:tcPr>
            <w:tcW w:w="883" w:type="pct"/>
          </w:tcPr>
          <w:p w:rsidR="003469C7" w:rsidRPr="004F020E" w:rsidRDefault="00587F7C" w:rsidP="004F020E">
            <w:pPr>
              <w:jc w:val="center"/>
              <w:rPr>
                <w:sz w:val="24"/>
                <w:szCs w:val="24"/>
                <w:lang w:val="en-US"/>
              </w:rPr>
            </w:pPr>
            <w:r w:rsidRPr="00CC468A">
              <w:rPr>
                <w:noProof/>
                <w:sz w:val="24"/>
                <w:szCs w:val="24"/>
                <w:lang w:val="uk-UA"/>
              </w:rPr>
              <w:t>0,</w:t>
            </w:r>
            <w:r w:rsidR="004F020E">
              <w:rPr>
                <w:noProof/>
                <w:sz w:val="24"/>
                <w:szCs w:val="24"/>
                <w:lang w:val="en-US"/>
              </w:rPr>
              <w:t>3</w:t>
            </w:r>
          </w:p>
        </w:tc>
        <w:tc>
          <w:tcPr>
            <w:tcW w:w="564" w:type="pct"/>
          </w:tcPr>
          <w:p w:rsidR="003469C7" w:rsidRPr="004F020E" w:rsidRDefault="004F020E" w:rsidP="00423C8E">
            <w:pPr>
              <w:jc w:val="center"/>
              <w:rPr>
                <w:sz w:val="24"/>
                <w:szCs w:val="24"/>
                <w:lang w:val="en-US"/>
              </w:rPr>
            </w:pPr>
            <w:r>
              <w:rPr>
                <w:sz w:val="24"/>
                <w:szCs w:val="24"/>
                <w:lang w:val="en-US"/>
              </w:rPr>
              <w:t>0</w:t>
            </w:r>
            <w:r w:rsidR="00423C8E">
              <w:rPr>
                <w:sz w:val="24"/>
                <w:szCs w:val="24"/>
                <w:lang w:val="uk-UA"/>
              </w:rPr>
              <w:t>,</w:t>
            </w:r>
            <w:r>
              <w:rPr>
                <w:sz w:val="24"/>
                <w:szCs w:val="24"/>
                <w:lang w:val="en-US"/>
              </w:rPr>
              <w:t>3</w:t>
            </w:r>
          </w:p>
        </w:tc>
        <w:tc>
          <w:tcPr>
            <w:tcW w:w="335" w:type="pct"/>
          </w:tcPr>
          <w:p w:rsidR="003469C7" w:rsidRPr="004F020E" w:rsidRDefault="004F020E" w:rsidP="00423C8E">
            <w:pPr>
              <w:jc w:val="center"/>
              <w:rPr>
                <w:sz w:val="24"/>
                <w:szCs w:val="24"/>
                <w:lang w:val="en-US"/>
              </w:rPr>
            </w:pPr>
            <w:r>
              <w:rPr>
                <w:sz w:val="24"/>
                <w:szCs w:val="24"/>
                <w:lang w:val="en-US"/>
              </w:rPr>
              <w:t>0</w:t>
            </w:r>
            <w:r w:rsidR="00423C8E">
              <w:rPr>
                <w:sz w:val="24"/>
                <w:szCs w:val="24"/>
                <w:lang w:val="uk-UA"/>
              </w:rPr>
              <w:t>,</w:t>
            </w:r>
            <w:r>
              <w:rPr>
                <w:sz w:val="24"/>
                <w:szCs w:val="24"/>
                <w:lang w:val="en-US"/>
              </w:rPr>
              <w:t>3</w:t>
            </w:r>
          </w:p>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900" w:type="pct"/>
          </w:tcPr>
          <w:p w:rsidR="003469C7" w:rsidRPr="004F020E" w:rsidRDefault="00587F7C" w:rsidP="004F020E">
            <w:pPr>
              <w:jc w:val="center"/>
              <w:rPr>
                <w:sz w:val="24"/>
                <w:szCs w:val="24"/>
                <w:lang w:val="en-US"/>
              </w:rPr>
            </w:pPr>
            <w:r w:rsidRPr="00CC468A">
              <w:rPr>
                <w:noProof/>
                <w:sz w:val="24"/>
                <w:szCs w:val="24"/>
                <w:lang w:val="uk-UA"/>
              </w:rPr>
              <w:t>0,</w:t>
            </w:r>
            <w:r w:rsidR="004F020E">
              <w:rPr>
                <w:noProof/>
                <w:sz w:val="24"/>
                <w:szCs w:val="24"/>
                <w:lang w:val="en-US"/>
              </w:rPr>
              <w:t>3</w:t>
            </w:r>
          </w:p>
        </w:tc>
        <w:tc>
          <w:tcPr>
            <w:tcW w:w="883" w:type="pct"/>
          </w:tcPr>
          <w:p w:rsidR="003469C7" w:rsidRPr="004F020E" w:rsidRDefault="00587F7C" w:rsidP="004F020E">
            <w:pPr>
              <w:jc w:val="center"/>
              <w:rPr>
                <w:sz w:val="24"/>
                <w:szCs w:val="24"/>
                <w:lang w:val="en-US"/>
              </w:rPr>
            </w:pPr>
            <w:r w:rsidRPr="00CC468A">
              <w:rPr>
                <w:sz w:val="24"/>
                <w:szCs w:val="24"/>
                <w:lang w:val="uk-UA"/>
              </w:rPr>
              <w:t>0,</w:t>
            </w:r>
            <w:r w:rsidR="004F020E">
              <w:rPr>
                <w:sz w:val="24"/>
                <w:szCs w:val="24"/>
                <w:lang w:val="en-US"/>
              </w:rPr>
              <w:t>3</w:t>
            </w:r>
          </w:p>
        </w:tc>
        <w:tc>
          <w:tcPr>
            <w:tcW w:w="564" w:type="pct"/>
          </w:tcPr>
          <w:p w:rsidR="003469C7" w:rsidRPr="004F020E" w:rsidRDefault="003469C7" w:rsidP="004F020E">
            <w:pPr>
              <w:jc w:val="center"/>
              <w:rPr>
                <w:sz w:val="24"/>
                <w:szCs w:val="24"/>
                <w:lang w:val="en-US"/>
              </w:rPr>
            </w:pPr>
            <w:r w:rsidRPr="00CC468A">
              <w:rPr>
                <w:noProof/>
                <w:sz w:val="24"/>
                <w:szCs w:val="24"/>
              </w:rPr>
              <w:t>0</w:t>
            </w:r>
            <w:r w:rsidR="00587F7C" w:rsidRPr="00CC468A">
              <w:rPr>
                <w:noProof/>
                <w:sz w:val="24"/>
                <w:szCs w:val="24"/>
                <w:lang w:val="uk-UA"/>
              </w:rPr>
              <w:t>,</w:t>
            </w:r>
            <w:r w:rsidR="004F020E">
              <w:rPr>
                <w:noProof/>
                <w:sz w:val="24"/>
                <w:szCs w:val="24"/>
                <w:lang w:val="en-US"/>
              </w:rPr>
              <w:t>3</w:t>
            </w:r>
          </w:p>
        </w:tc>
        <w:tc>
          <w:tcPr>
            <w:tcW w:w="335" w:type="pct"/>
          </w:tcPr>
          <w:p w:rsidR="003469C7" w:rsidRPr="004F020E" w:rsidRDefault="003469C7" w:rsidP="00CC468A">
            <w:pPr>
              <w:jc w:val="center"/>
              <w:rPr>
                <w:sz w:val="24"/>
                <w:szCs w:val="24"/>
                <w:lang w:val="en-US"/>
              </w:rPr>
            </w:pPr>
            <w:r w:rsidRPr="00CC468A">
              <w:rPr>
                <w:noProof/>
                <w:sz w:val="24"/>
                <w:szCs w:val="24"/>
              </w:rPr>
              <w:t>0</w:t>
            </w:r>
            <w:r w:rsidR="00587F7C" w:rsidRPr="00CC468A">
              <w:rPr>
                <w:noProof/>
                <w:sz w:val="24"/>
                <w:szCs w:val="24"/>
                <w:lang w:val="uk-UA"/>
              </w:rPr>
              <w:t>,</w:t>
            </w:r>
            <w:r w:rsidR="004F020E">
              <w:rPr>
                <w:noProof/>
                <w:sz w:val="24"/>
                <w:szCs w:val="24"/>
                <w:lang w:val="en-US"/>
              </w:rPr>
              <w:t>3</w:t>
            </w:r>
          </w:p>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900" w:type="pct"/>
          </w:tcPr>
          <w:p w:rsidR="003469C7" w:rsidRDefault="003469C7" w:rsidP="00587F7C">
            <w:pPr>
              <w:jc w:val="center"/>
            </w:pPr>
            <w:r w:rsidRPr="00D9103D">
              <w:rPr>
                <w:noProof/>
                <w:sz w:val="24"/>
              </w:rPr>
              <w:t>1,0</w:t>
            </w:r>
          </w:p>
        </w:tc>
        <w:tc>
          <w:tcPr>
            <w:tcW w:w="883" w:type="pct"/>
          </w:tcPr>
          <w:p w:rsidR="003469C7" w:rsidRDefault="003469C7" w:rsidP="00587F7C">
            <w:pPr>
              <w:jc w:val="center"/>
            </w:pPr>
            <w:r w:rsidRPr="00D9103D">
              <w:rPr>
                <w:noProof/>
                <w:sz w:val="24"/>
              </w:rPr>
              <w:t>1,0</w:t>
            </w:r>
          </w:p>
        </w:tc>
        <w:tc>
          <w:tcPr>
            <w:tcW w:w="564" w:type="pct"/>
          </w:tcPr>
          <w:p w:rsidR="003469C7" w:rsidRDefault="00587F7C" w:rsidP="00587F7C">
            <w:pPr>
              <w:jc w:val="center"/>
            </w:pPr>
            <w:r>
              <w:rPr>
                <w:noProof/>
                <w:sz w:val="24"/>
                <w:lang w:val="uk-UA"/>
              </w:rPr>
              <w:t>5</w:t>
            </w:r>
            <w:r w:rsidR="003469C7" w:rsidRPr="00A800B0">
              <w:rPr>
                <w:noProof/>
                <w:sz w:val="24"/>
              </w:rPr>
              <w:t>,0</w:t>
            </w:r>
          </w:p>
        </w:tc>
        <w:tc>
          <w:tcPr>
            <w:tcW w:w="335" w:type="pct"/>
          </w:tcPr>
          <w:p w:rsidR="003469C7" w:rsidRDefault="00587F7C" w:rsidP="00587F7C">
            <w:pPr>
              <w:jc w:val="center"/>
            </w:pPr>
            <w:r>
              <w:rPr>
                <w:noProof/>
                <w:sz w:val="24"/>
                <w:lang w:val="uk-UA"/>
              </w:rPr>
              <w:t>5</w:t>
            </w:r>
            <w:r w:rsidR="003469C7" w:rsidRPr="00A800B0">
              <w:rPr>
                <w:noProof/>
                <w:sz w:val="24"/>
              </w:rPr>
              <w:t>,0</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900" w:type="pct"/>
          </w:tcPr>
          <w:p w:rsidR="003469C7" w:rsidRDefault="003469C7" w:rsidP="00587F7C">
            <w:pPr>
              <w:jc w:val="center"/>
            </w:pPr>
            <w:r w:rsidRPr="00D9103D">
              <w:rPr>
                <w:noProof/>
                <w:sz w:val="24"/>
              </w:rPr>
              <w:t>1,0</w:t>
            </w:r>
          </w:p>
        </w:tc>
        <w:tc>
          <w:tcPr>
            <w:tcW w:w="883" w:type="pct"/>
          </w:tcPr>
          <w:p w:rsidR="003469C7" w:rsidRDefault="003469C7" w:rsidP="00587F7C">
            <w:pPr>
              <w:jc w:val="center"/>
            </w:pPr>
            <w:r w:rsidRPr="00D9103D">
              <w:rPr>
                <w:noProof/>
                <w:sz w:val="24"/>
              </w:rPr>
              <w:t>1,0</w:t>
            </w:r>
          </w:p>
        </w:tc>
        <w:tc>
          <w:tcPr>
            <w:tcW w:w="564" w:type="pct"/>
          </w:tcPr>
          <w:p w:rsidR="003469C7" w:rsidRDefault="00587F7C" w:rsidP="00587F7C">
            <w:pPr>
              <w:jc w:val="center"/>
            </w:pPr>
            <w:r>
              <w:rPr>
                <w:noProof/>
                <w:sz w:val="24"/>
                <w:lang w:val="uk-UA"/>
              </w:rPr>
              <w:t>5</w:t>
            </w:r>
            <w:r w:rsidR="003469C7" w:rsidRPr="00A800B0">
              <w:rPr>
                <w:noProof/>
                <w:sz w:val="24"/>
              </w:rPr>
              <w:t>,0</w:t>
            </w:r>
          </w:p>
        </w:tc>
        <w:tc>
          <w:tcPr>
            <w:tcW w:w="335" w:type="pct"/>
          </w:tcPr>
          <w:p w:rsidR="003469C7" w:rsidRDefault="00587F7C" w:rsidP="00587F7C">
            <w:pPr>
              <w:jc w:val="center"/>
            </w:pPr>
            <w:r>
              <w:rPr>
                <w:noProof/>
                <w:sz w:val="24"/>
                <w:lang w:val="uk-UA"/>
              </w:rPr>
              <w:t>5</w:t>
            </w:r>
            <w:r w:rsidR="003469C7" w:rsidRPr="00A800B0">
              <w:rPr>
                <w:noProof/>
                <w:sz w:val="24"/>
              </w:rPr>
              <w:t>,0</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01.09</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900" w:type="pct"/>
          </w:tcPr>
          <w:p w:rsidR="003469C7" w:rsidRDefault="003469C7" w:rsidP="00587F7C">
            <w:pPr>
              <w:jc w:val="center"/>
            </w:pPr>
            <w:r w:rsidRPr="00D9103D">
              <w:rPr>
                <w:noProof/>
                <w:sz w:val="24"/>
              </w:rPr>
              <w:t>1,0</w:t>
            </w:r>
          </w:p>
        </w:tc>
        <w:tc>
          <w:tcPr>
            <w:tcW w:w="883" w:type="pct"/>
          </w:tcPr>
          <w:p w:rsidR="003469C7" w:rsidRDefault="003469C7" w:rsidP="00587F7C">
            <w:pPr>
              <w:jc w:val="center"/>
            </w:pPr>
            <w:r w:rsidRPr="00D9103D">
              <w:rPr>
                <w:noProof/>
                <w:sz w:val="24"/>
              </w:rPr>
              <w:t>1,0</w:t>
            </w:r>
          </w:p>
        </w:tc>
        <w:tc>
          <w:tcPr>
            <w:tcW w:w="564" w:type="pct"/>
          </w:tcPr>
          <w:p w:rsidR="003469C7" w:rsidRDefault="00587F7C" w:rsidP="00587F7C">
            <w:pPr>
              <w:jc w:val="center"/>
            </w:pPr>
            <w:r>
              <w:rPr>
                <w:noProof/>
                <w:sz w:val="24"/>
                <w:lang w:val="uk-UA"/>
              </w:rPr>
              <w:t>5</w:t>
            </w:r>
            <w:r w:rsidR="003469C7" w:rsidRPr="00A800B0">
              <w:rPr>
                <w:noProof/>
                <w:sz w:val="24"/>
              </w:rPr>
              <w:t>,0</w:t>
            </w:r>
          </w:p>
        </w:tc>
        <w:tc>
          <w:tcPr>
            <w:tcW w:w="335" w:type="pct"/>
          </w:tcPr>
          <w:p w:rsidR="003469C7" w:rsidRDefault="00587F7C" w:rsidP="00587F7C">
            <w:pPr>
              <w:jc w:val="center"/>
            </w:pPr>
            <w:r>
              <w:rPr>
                <w:noProof/>
                <w:sz w:val="24"/>
                <w:lang w:val="uk-UA"/>
              </w:rPr>
              <w:t>5</w:t>
            </w:r>
            <w:r w:rsidR="003469C7" w:rsidRPr="00A800B0">
              <w:rPr>
                <w:noProof/>
                <w:sz w:val="24"/>
              </w:rPr>
              <w:t>,0</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900" w:type="pct"/>
          </w:tcPr>
          <w:p w:rsidR="003469C7" w:rsidRPr="00D920BC" w:rsidRDefault="00D920BC" w:rsidP="00587F7C">
            <w:pPr>
              <w:jc w:val="center"/>
              <w:rPr>
                <w:lang w:val="uk-UA"/>
              </w:rPr>
            </w:pPr>
            <w:r>
              <w:rPr>
                <w:noProof/>
                <w:sz w:val="24"/>
                <w:lang w:val="uk-UA"/>
              </w:rPr>
              <w:t>х</w:t>
            </w:r>
          </w:p>
        </w:tc>
        <w:tc>
          <w:tcPr>
            <w:tcW w:w="883" w:type="pct"/>
          </w:tcPr>
          <w:p w:rsidR="003469C7" w:rsidRPr="00D920BC" w:rsidRDefault="00D920BC" w:rsidP="00587F7C">
            <w:pPr>
              <w:jc w:val="center"/>
              <w:rPr>
                <w:lang w:val="uk-UA"/>
              </w:rPr>
            </w:pPr>
            <w:r>
              <w:rPr>
                <w:noProof/>
                <w:sz w:val="24"/>
                <w:lang w:val="uk-UA"/>
              </w:rPr>
              <w:t>х</w:t>
            </w:r>
          </w:p>
        </w:tc>
        <w:tc>
          <w:tcPr>
            <w:tcW w:w="564" w:type="pct"/>
          </w:tcPr>
          <w:p w:rsidR="003469C7" w:rsidRDefault="00D920BC" w:rsidP="00587F7C">
            <w:pPr>
              <w:jc w:val="center"/>
            </w:pPr>
            <w:r>
              <w:rPr>
                <w:noProof/>
                <w:sz w:val="24"/>
                <w:lang w:val="uk-UA"/>
              </w:rPr>
              <w:t>х</w:t>
            </w:r>
          </w:p>
        </w:tc>
        <w:tc>
          <w:tcPr>
            <w:tcW w:w="335" w:type="pct"/>
          </w:tcPr>
          <w:p w:rsidR="003469C7" w:rsidRDefault="00D920BC" w:rsidP="00587F7C">
            <w:pPr>
              <w:jc w:val="center"/>
            </w:pPr>
            <w:r>
              <w:rPr>
                <w:noProof/>
                <w:sz w:val="24"/>
                <w:lang w:val="uk-UA"/>
              </w:rPr>
              <w:t>х</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900" w:type="pct"/>
          </w:tcPr>
          <w:p w:rsidR="003469C7" w:rsidRPr="00587F7C" w:rsidRDefault="003469C7" w:rsidP="00587F7C">
            <w:pPr>
              <w:jc w:val="center"/>
              <w:rPr>
                <w:lang w:val="uk-UA"/>
              </w:rPr>
            </w:pPr>
            <w:r w:rsidRPr="00D9103D">
              <w:rPr>
                <w:noProof/>
                <w:sz w:val="24"/>
              </w:rPr>
              <w:t>1,</w:t>
            </w:r>
            <w:r w:rsidR="00587F7C">
              <w:rPr>
                <w:noProof/>
                <w:sz w:val="24"/>
                <w:lang w:val="uk-UA"/>
              </w:rPr>
              <w:t>5</w:t>
            </w:r>
          </w:p>
        </w:tc>
        <w:tc>
          <w:tcPr>
            <w:tcW w:w="883" w:type="pct"/>
          </w:tcPr>
          <w:p w:rsidR="003469C7" w:rsidRPr="00587F7C" w:rsidRDefault="003469C7" w:rsidP="00587F7C">
            <w:pPr>
              <w:jc w:val="center"/>
              <w:rPr>
                <w:lang w:val="uk-UA"/>
              </w:rPr>
            </w:pPr>
            <w:r w:rsidRPr="00D9103D">
              <w:rPr>
                <w:noProof/>
                <w:sz w:val="24"/>
              </w:rPr>
              <w:t>1,</w:t>
            </w:r>
            <w:r w:rsidR="00587F7C">
              <w:rPr>
                <w:noProof/>
                <w:sz w:val="24"/>
                <w:lang w:val="uk-UA"/>
              </w:rPr>
              <w:t>5</w:t>
            </w:r>
          </w:p>
        </w:tc>
        <w:tc>
          <w:tcPr>
            <w:tcW w:w="564" w:type="pct"/>
          </w:tcPr>
          <w:p w:rsidR="003469C7" w:rsidRDefault="00587F7C" w:rsidP="00587F7C">
            <w:pPr>
              <w:jc w:val="center"/>
            </w:pPr>
            <w:r>
              <w:rPr>
                <w:noProof/>
                <w:sz w:val="24"/>
                <w:lang w:val="uk-UA"/>
              </w:rPr>
              <w:t>5</w:t>
            </w:r>
            <w:r w:rsidR="003469C7" w:rsidRPr="00A800B0">
              <w:rPr>
                <w:noProof/>
                <w:sz w:val="24"/>
              </w:rPr>
              <w:t>,0</w:t>
            </w:r>
          </w:p>
        </w:tc>
        <w:tc>
          <w:tcPr>
            <w:tcW w:w="335" w:type="pct"/>
          </w:tcPr>
          <w:p w:rsidR="003469C7" w:rsidRDefault="00587F7C" w:rsidP="00587F7C">
            <w:pPr>
              <w:jc w:val="center"/>
            </w:pPr>
            <w:r>
              <w:rPr>
                <w:noProof/>
                <w:sz w:val="24"/>
                <w:lang w:val="uk-UA"/>
              </w:rPr>
              <w:t>5</w:t>
            </w:r>
            <w:r w:rsidR="003469C7" w:rsidRPr="00A800B0">
              <w:rPr>
                <w:noProof/>
                <w:sz w:val="24"/>
              </w:rPr>
              <w:t>,0</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900" w:type="pct"/>
          </w:tcPr>
          <w:p w:rsidR="003469C7" w:rsidRPr="00587F7C" w:rsidRDefault="003469C7" w:rsidP="00587F7C">
            <w:pPr>
              <w:jc w:val="center"/>
              <w:rPr>
                <w:lang w:val="uk-UA"/>
              </w:rPr>
            </w:pPr>
            <w:r w:rsidRPr="00D9103D">
              <w:rPr>
                <w:noProof/>
                <w:sz w:val="24"/>
              </w:rPr>
              <w:t>1,</w:t>
            </w:r>
            <w:r w:rsidR="00587F7C">
              <w:rPr>
                <w:noProof/>
                <w:sz w:val="24"/>
                <w:lang w:val="uk-UA"/>
              </w:rPr>
              <w:t>5</w:t>
            </w:r>
          </w:p>
        </w:tc>
        <w:tc>
          <w:tcPr>
            <w:tcW w:w="883" w:type="pct"/>
          </w:tcPr>
          <w:p w:rsidR="003469C7" w:rsidRPr="00587F7C" w:rsidRDefault="003469C7" w:rsidP="00587F7C">
            <w:pPr>
              <w:jc w:val="center"/>
              <w:rPr>
                <w:lang w:val="uk-UA"/>
              </w:rPr>
            </w:pPr>
            <w:r w:rsidRPr="00D9103D">
              <w:rPr>
                <w:noProof/>
                <w:sz w:val="24"/>
              </w:rPr>
              <w:t>1,</w:t>
            </w:r>
            <w:r w:rsidR="00587F7C">
              <w:rPr>
                <w:noProof/>
                <w:sz w:val="24"/>
                <w:lang w:val="uk-UA"/>
              </w:rPr>
              <w:t>5</w:t>
            </w:r>
          </w:p>
        </w:tc>
        <w:tc>
          <w:tcPr>
            <w:tcW w:w="564" w:type="pct"/>
          </w:tcPr>
          <w:p w:rsidR="003469C7" w:rsidRDefault="00587F7C" w:rsidP="00587F7C">
            <w:pPr>
              <w:jc w:val="center"/>
            </w:pPr>
            <w:r>
              <w:rPr>
                <w:noProof/>
                <w:sz w:val="24"/>
                <w:lang w:val="uk-UA"/>
              </w:rPr>
              <w:t>5</w:t>
            </w:r>
            <w:r w:rsidR="003469C7" w:rsidRPr="00A800B0">
              <w:rPr>
                <w:noProof/>
                <w:sz w:val="24"/>
              </w:rPr>
              <w:t>,0</w:t>
            </w:r>
          </w:p>
        </w:tc>
        <w:tc>
          <w:tcPr>
            <w:tcW w:w="335" w:type="pct"/>
          </w:tcPr>
          <w:p w:rsidR="003469C7" w:rsidRDefault="00587F7C" w:rsidP="00587F7C">
            <w:pPr>
              <w:jc w:val="center"/>
            </w:pPr>
            <w:r>
              <w:rPr>
                <w:noProof/>
                <w:sz w:val="24"/>
                <w:lang w:val="uk-UA"/>
              </w:rPr>
              <w:t>5</w:t>
            </w:r>
            <w:r w:rsidR="003469C7" w:rsidRPr="00A800B0">
              <w:rPr>
                <w:noProof/>
                <w:sz w:val="24"/>
              </w:rPr>
              <w:t>,0</w:t>
            </w:r>
          </w:p>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900" w:type="pct"/>
          </w:tcPr>
          <w:p w:rsidR="003469C7" w:rsidRPr="00587F7C" w:rsidRDefault="003469C7" w:rsidP="00587F7C">
            <w:pPr>
              <w:jc w:val="center"/>
              <w:rPr>
                <w:lang w:val="uk-UA"/>
              </w:rPr>
            </w:pPr>
            <w:r w:rsidRPr="00D9103D">
              <w:rPr>
                <w:noProof/>
                <w:sz w:val="24"/>
              </w:rPr>
              <w:t>1,</w:t>
            </w:r>
            <w:r w:rsidR="00587F7C">
              <w:rPr>
                <w:noProof/>
                <w:sz w:val="24"/>
                <w:lang w:val="uk-UA"/>
              </w:rPr>
              <w:t>5</w:t>
            </w:r>
          </w:p>
        </w:tc>
        <w:tc>
          <w:tcPr>
            <w:tcW w:w="883" w:type="pct"/>
          </w:tcPr>
          <w:p w:rsidR="003469C7" w:rsidRPr="00587F7C" w:rsidRDefault="003469C7" w:rsidP="00587F7C">
            <w:pPr>
              <w:jc w:val="center"/>
              <w:rPr>
                <w:lang w:val="uk-UA"/>
              </w:rPr>
            </w:pPr>
            <w:r w:rsidRPr="00D9103D">
              <w:rPr>
                <w:noProof/>
                <w:sz w:val="24"/>
              </w:rPr>
              <w:t>1,</w:t>
            </w:r>
            <w:r w:rsidR="00587F7C">
              <w:rPr>
                <w:noProof/>
                <w:sz w:val="24"/>
                <w:lang w:val="uk-UA"/>
              </w:rPr>
              <w:t>5</w:t>
            </w:r>
          </w:p>
        </w:tc>
        <w:tc>
          <w:tcPr>
            <w:tcW w:w="564" w:type="pct"/>
          </w:tcPr>
          <w:p w:rsidR="003469C7" w:rsidRDefault="00587F7C" w:rsidP="00587F7C">
            <w:pPr>
              <w:jc w:val="center"/>
            </w:pPr>
            <w:r>
              <w:rPr>
                <w:noProof/>
                <w:sz w:val="24"/>
                <w:lang w:val="uk-UA"/>
              </w:rPr>
              <w:t>5</w:t>
            </w:r>
            <w:r w:rsidR="003469C7" w:rsidRPr="00A800B0">
              <w:rPr>
                <w:noProof/>
                <w:sz w:val="24"/>
              </w:rPr>
              <w:t>,0</w:t>
            </w:r>
          </w:p>
        </w:tc>
        <w:tc>
          <w:tcPr>
            <w:tcW w:w="335" w:type="pct"/>
          </w:tcPr>
          <w:p w:rsidR="003469C7" w:rsidRDefault="00587F7C" w:rsidP="00587F7C">
            <w:pPr>
              <w:jc w:val="center"/>
            </w:pPr>
            <w:r>
              <w:rPr>
                <w:noProof/>
                <w:sz w:val="24"/>
                <w:lang w:val="uk-UA"/>
              </w:rPr>
              <w:t>5</w:t>
            </w:r>
            <w:r w:rsidR="003469C7" w:rsidRPr="00A800B0">
              <w:rPr>
                <w:noProof/>
                <w:sz w:val="24"/>
              </w:rPr>
              <w:t>,0</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900" w:type="pct"/>
          </w:tcPr>
          <w:p w:rsidR="003469C7" w:rsidRPr="006C659E" w:rsidRDefault="006C659E" w:rsidP="00587F7C">
            <w:pPr>
              <w:jc w:val="center"/>
              <w:rPr>
                <w:lang w:val="uk-UA"/>
              </w:rPr>
            </w:pPr>
            <w:r>
              <w:rPr>
                <w:noProof/>
                <w:sz w:val="24"/>
                <w:lang w:val="uk-UA"/>
              </w:rPr>
              <w:t>х</w:t>
            </w:r>
          </w:p>
        </w:tc>
        <w:tc>
          <w:tcPr>
            <w:tcW w:w="883" w:type="pct"/>
          </w:tcPr>
          <w:p w:rsidR="003469C7" w:rsidRPr="006C659E" w:rsidRDefault="006C659E" w:rsidP="00587F7C">
            <w:pPr>
              <w:jc w:val="center"/>
              <w:rPr>
                <w:lang w:val="uk-UA"/>
              </w:rPr>
            </w:pPr>
            <w:r>
              <w:rPr>
                <w:noProof/>
                <w:sz w:val="24"/>
                <w:lang w:val="uk-UA"/>
              </w:rPr>
              <w:t>х</w:t>
            </w:r>
          </w:p>
        </w:tc>
        <w:tc>
          <w:tcPr>
            <w:tcW w:w="564" w:type="pct"/>
          </w:tcPr>
          <w:p w:rsidR="003469C7" w:rsidRDefault="006C659E" w:rsidP="00587F7C">
            <w:pPr>
              <w:jc w:val="center"/>
            </w:pPr>
            <w:r>
              <w:rPr>
                <w:noProof/>
                <w:sz w:val="24"/>
                <w:lang w:val="uk-UA"/>
              </w:rPr>
              <w:t>х</w:t>
            </w:r>
          </w:p>
        </w:tc>
        <w:tc>
          <w:tcPr>
            <w:tcW w:w="335" w:type="pct"/>
          </w:tcPr>
          <w:p w:rsidR="003469C7" w:rsidRDefault="006C659E" w:rsidP="00587F7C">
            <w:pPr>
              <w:jc w:val="center"/>
            </w:pPr>
            <w:r>
              <w:rPr>
                <w:noProof/>
                <w:sz w:val="24"/>
                <w:lang w:val="uk-UA"/>
              </w:rPr>
              <w:t>х</w:t>
            </w:r>
          </w:p>
        </w:tc>
      </w:tr>
      <w:tr w:rsidR="003469C7" w:rsidRPr="002A7BD5"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639" w:type="pct"/>
            <w:gridSpan w:val="5"/>
          </w:tcPr>
          <w:p w:rsidR="00E77339" w:rsidRPr="00E77339" w:rsidRDefault="00E77339" w:rsidP="00E77339">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житлової забудови (землі, які використовуються для розміщення житлової забудови (житлові будинки, гуртожитки, господарські будівлі та інше); землі, які використовуються для розміщення гаражного будівництва)</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900" w:type="pct"/>
          </w:tcPr>
          <w:p w:rsidR="00587F7C" w:rsidRPr="00587F7C" w:rsidRDefault="00587F7C" w:rsidP="00587F7C">
            <w:pPr>
              <w:pStyle w:val="af0"/>
              <w:spacing w:line="228" w:lineRule="auto"/>
              <w:ind w:left="57" w:right="-57" w:firstLine="0"/>
              <w:jc w:val="center"/>
              <w:rPr>
                <w:rFonts w:ascii="Times New Roman" w:hAnsi="Times New Roman"/>
                <w:noProof/>
                <w:sz w:val="24"/>
                <w:szCs w:val="24"/>
                <w:lang w:val="ru-RU"/>
              </w:rPr>
            </w:pPr>
          </w:p>
          <w:p w:rsidR="003469C7" w:rsidRPr="00587F7C" w:rsidRDefault="00587F7C" w:rsidP="00587F7C">
            <w:pPr>
              <w:pStyle w:val="af0"/>
              <w:spacing w:line="228" w:lineRule="auto"/>
              <w:ind w:left="57" w:right="-57" w:firstLine="0"/>
              <w:jc w:val="center"/>
              <w:rPr>
                <w:rFonts w:ascii="Times New Roman" w:hAnsi="Times New Roman"/>
                <w:noProof/>
                <w:sz w:val="24"/>
                <w:szCs w:val="24"/>
                <w:lang w:val="ru-RU"/>
              </w:rPr>
            </w:pPr>
            <w:r w:rsidRPr="00587F7C">
              <w:rPr>
                <w:rFonts w:ascii="Times New Roman" w:hAnsi="Times New Roman"/>
                <w:noProof/>
                <w:sz w:val="24"/>
                <w:szCs w:val="24"/>
                <w:lang w:val="ru-RU"/>
              </w:rPr>
              <w:t>0,04</w:t>
            </w:r>
          </w:p>
          <w:p w:rsidR="00587F7C" w:rsidRPr="00587F7C" w:rsidRDefault="00587F7C" w:rsidP="00587F7C">
            <w:pPr>
              <w:pStyle w:val="af0"/>
              <w:spacing w:line="228" w:lineRule="auto"/>
              <w:ind w:left="57" w:right="-57" w:firstLine="0"/>
              <w:jc w:val="center"/>
              <w:rPr>
                <w:rFonts w:ascii="Times New Roman" w:hAnsi="Times New Roman"/>
                <w:noProof/>
                <w:sz w:val="24"/>
                <w:szCs w:val="24"/>
                <w:lang w:val="ru-RU"/>
              </w:rPr>
            </w:pPr>
          </w:p>
        </w:tc>
        <w:tc>
          <w:tcPr>
            <w:tcW w:w="883" w:type="pct"/>
          </w:tcPr>
          <w:p w:rsidR="00587F7C" w:rsidRPr="00587F7C" w:rsidRDefault="00587F7C" w:rsidP="00587F7C">
            <w:pPr>
              <w:jc w:val="center"/>
              <w:rPr>
                <w:sz w:val="24"/>
                <w:szCs w:val="24"/>
                <w:lang w:val="uk-UA"/>
              </w:rPr>
            </w:pPr>
          </w:p>
          <w:p w:rsidR="00587F7C" w:rsidRPr="00587F7C" w:rsidRDefault="00587F7C" w:rsidP="00587F7C">
            <w:pPr>
              <w:jc w:val="center"/>
              <w:rPr>
                <w:sz w:val="24"/>
                <w:szCs w:val="24"/>
                <w:lang w:val="uk-UA"/>
              </w:rPr>
            </w:pPr>
          </w:p>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900" w:type="pct"/>
          </w:tcPr>
          <w:p w:rsidR="003469C7" w:rsidRPr="00587F7C" w:rsidRDefault="00587F7C" w:rsidP="00587F7C">
            <w:pPr>
              <w:jc w:val="center"/>
              <w:rPr>
                <w:sz w:val="24"/>
                <w:szCs w:val="24"/>
                <w:lang w:val="uk-UA"/>
              </w:rPr>
            </w:pPr>
            <w:r w:rsidRPr="00587F7C">
              <w:rPr>
                <w:sz w:val="24"/>
                <w:szCs w:val="24"/>
                <w:lang w:val="uk-UA"/>
              </w:rPr>
              <w:t>0,04</w:t>
            </w:r>
          </w:p>
        </w:tc>
        <w:tc>
          <w:tcPr>
            <w:tcW w:w="883" w:type="pct"/>
          </w:tcPr>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900" w:type="pct"/>
          </w:tcPr>
          <w:p w:rsidR="003469C7" w:rsidRPr="00587F7C" w:rsidRDefault="00587F7C" w:rsidP="00587F7C">
            <w:pPr>
              <w:jc w:val="center"/>
              <w:rPr>
                <w:sz w:val="24"/>
                <w:szCs w:val="24"/>
                <w:lang w:val="uk-UA"/>
              </w:rPr>
            </w:pPr>
            <w:r w:rsidRPr="00587F7C">
              <w:rPr>
                <w:sz w:val="24"/>
                <w:szCs w:val="24"/>
                <w:lang w:val="uk-UA"/>
              </w:rPr>
              <w:t>0,04</w:t>
            </w:r>
          </w:p>
        </w:tc>
        <w:tc>
          <w:tcPr>
            <w:tcW w:w="883" w:type="pct"/>
          </w:tcPr>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900" w:type="pct"/>
          </w:tcPr>
          <w:p w:rsidR="003469C7" w:rsidRPr="00587F7C" w:rsidRDefault="00587F7C" w:rsidP="00587F7C">
            <w:pPr>
              <w:jc w:val="center"/>
              <w:rPr>
                <w:sz w:val="24"/>
                <w:szCs w:val="24"/>
                <w:lang w:val="uk-UA"/>
              </w:rPr>
            </w:pPr>
            <w:r w:rsidRPr="00587F7C">
              <w:rPr>
                <w:sz w:val="24"/>
                <w:szCs w:val="24"/>
                <w:lang w:val="uk-UA"/>
              </w:rPr>
              <w:t>0,04</w:t>
            </w:r>
          </w:p>
        </w:tc>
        <w:tc>
          <w:tcPr>
            <w:tcW w:w="883" w:type="pct"/>
          </w:tcPr>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900" w:type="pct"/>
          </w:tcPr>
          <w:p w:rsidR="003469C7" w:rsidRPr="00587F7C" w:rsidRDefault="00587F7C" w:rsidP="00587F7C">
            <w:pPr>
              <w:jc w:val="center"/>
              <w:rPr>
                <w:sz w:val="24"/>
                <w:szCs w:val="24"/>
                <w:lang w:val="uk-UA"/>
              </w:rPr>
            </w:pPr>
            <w:r w:rsidRPr="00587F7C">
              <w:rPr>
                <w:sz w:val="24"/>
                <w:szCs w:val="24"/>
                <w:lang w:val="uk-UA"/>
              </w:rPr>
              <w:t>0,04</w:t>
            </w:r>
          </w:p>
        </w:tc>
        <w:tc>
          <w:tcPr>
            <w:tcW w:w="883" w:type="pct"/>
          </w:tcPr>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900" w:type="pct"/>
          </w:tcPr>
          <w:p w:rsidR="003469C7" w:rsidRPr="00587F7C" w:rsidRDefault="00587F7C" w:rsidP="00587F7C">
            <w:pPr>
              <w:jc w:val="center"/>
              <w:rPr>
                <w:sz w:val="24"/>
                <w:szCs w:val="24"/>
                <w:lang w:val="uk-UA"/>
              </w:rPr>
            </w:pPr>
            <w:r w:rsidRPr="00587F7C">
              <w:rPr>
                <w:sz w:val="24"/>
                <w:szCs w:val="24"/>
                <w:lang w:val="uk-UA"/>
              </w:rPr>
              <w:t>0,04</w:t>
            </w:r>
          </w:p>
        </w:tc>
        <w:tc>
          <w:tcPr>
            <w:tcW w:w="883" w:type="pct"/>
          </w:tcPr>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8A3DA9"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1958"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900" w:type="pct"/>
          </w:tcPr>
          <w:p w:rsidR="003469C7" w:rsidRPr="00587F7C" w:rsidRDefault="00587F7C" w:rsidP="00587F7C">
            <w:pPr>
              <w:jc w:val="center"/>
              <w:rPr>
                <w:sz w:val="24"/>
                <w:szCs w:val="24"/>
                <w:lang w:val="uk-UA"/>
              </w:rPr>
            </w:pPr>
            <w:r w:rsidRPr="00587F7C">
              <w:rPr>
                <w:sz w:val="24"/>
                <w:szCs w:val="24"/>
                <w:lang w:val="uk-UA"/>
              </w:rPr>
              <w:t>0,04</w:t>
            </w:r>
          </w:p>
        </w:tc>
        <w:tc>
          <w:tcPr>
            <w:tcW w:w="883" w:type="pct"/>
          </w:tcPr>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900" w:type="pct"/>
          </w:tcPr>
          <w:p w:rsidR="003469C7" w:rsidRPr="00587F7C" w:rsidRDefault="00587F7C" w:rsidP="00587F7C">
            <w:pPr>
              <w:jc w:val="center"/>
              <w:rPr>
                <w:sz w:val="24"/>
                <w:szCs w:val="24"/>
                <w:lang w:val="uk-UA"/>
              </w:rPr>
            </w:pPr>
            <w:r w:rsidRPr="00587F7C">
              <w:rPr>
                <w:sz w:val="24"/>
                <w:szCs w:val="24"/>
                <w:lang w:val="uk-UA"/>
              </w:rPr>
              <w:t>0,04</w:t>
            </w:r>
          </w:p>
        </w:tc>
        <w:tc>
          <w:tcPr>
            <w:tcW w:w="883" w:type="pct"/>
          </w:tcPr>
          <w:p w:rsidR="003469C7" w:rsidRPr="00587F7C" w:rsidRDefault="00587F7C" w:rsidP="00587F7C">
            <w:pPr>
              <w:jc w:val="center"/>
              <w:rPr>
                <w:sz w:val="24"/>
                <w:szCs w:val="24"/>
                <w:lang w:val="uk-UA"/>
              </w:rPr>
            </w:pPr>
            <w:r w:rsidRPr="00587F7C">
              <w:rPr>
                <w:sz w:val="24"/>
                <w:szCs w:val="24"/>
                <w:lang w:val="uk-UA"/>
              </w:rPr>
              <w:t>0,04</w:t>
            </w:r>
          </w:p>
        </w:tc>
        <w:tc>
          <w:tcPr>
            <w:tcW w:w="564" w:type="pct"/>
          </w:tcPr>
          <w:p w:rsidR="003469C7" w:rsidRDefault="003469C7" w:rsidP="00447D03"/>
        </w:tc>
        <w:tc>
          <w:tcPr>
            <w:tcW w:w="335" w:type="pct"/>
          </w:tcPr>
          <w:p w:rsidR="003469C7" w:rsidRDefault="003469C7" w:rsidP="00447D03"/>
        </w:tc>
      </w:tr>
      <w:tr w:rsidR="003469C7" w:rsidRPr="002A7BD5"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w:t>
            </w:r>
          </w:p>
        </w:tc>
        <w:tc>
          <w:tcPr>
            <w:tcW w:w="4639" w:type="pct"/>
            <w:gridSpan w:val="5"/>
          </w:tcPr>
          <w:p w:rsidR="00E77339" w:rsidRPr="00E77339" w:rsidRDefault="00E77339"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громадської забудови (землі,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3469C7" w:rsidRPr="00954E56" w:rsidTr="002A7BD5">
        <w:tc>
          <w:tcPr>
            <w:tcW w:w="361" w:type="pct"/>
          </w:tcPr>
          <w:p w:rsidR="003469C7" w:rsidRPr="008A3DA9" w:rsidRDefault="003469C7"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1958" w:type="pct"/>
          </w:tcPr>
          <w:p w:rsidR="003469C7" w:rsidRPr="00954E56" w:rsidRDefault="003469C7"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900" w:type="pct"/>
          </w:tcPr>
          <w:p w:rsidR="003469C7" w:rsidRPr="006C659E" w:rsidRDefault="0010747E" w:rsidP="006C659E">
            <w:pPr>
              <w:jc w:val="center"/>
              <w:rPr>
                <w:sz w:val="24"/>
                <w:szCs w:val="24"/>
                <w:lang w:val="uk-UA"/>
              </w:rPr>
            </w:pPr>
            <w:r>
              <w:rPr>
                <w:sz w:val="24"/>
                <w:szCs w:val="24"/>
                <w:lang w:val="uk-UA"/>
              </w:rPr>
              <w:t>2,0</w:t>
            </w:r>
          </w:p>
        </w:tc>
        <w:tc>
          <w:tcPr>
            <w:tcW w:w="883" w:type="pct"/>
          </w:tcPr>
          <w:p w:rsidR="003469C7" w:rsidRPr="006C659E" w:rsidRDefault="0010747E" w:rsidP="006C659E">
            <w:pPr>
              <w:jc w:val="center"/>
              <w:rPr>
                <w:sz w:val="24"/>
                <w:szCs w:val="24"/>
                <w:lang w:val="uk-UA"/>
              </w:rPr>
            </w:pPr>
            <w:r>
              <w:rPr>
                <w:sz w:val="24"/>
                <w:szCs w:val="24"/>
                <w:lang w:val="uk-UA"/>
              </w:rPr>
              <w:t>2,0</w:t>
            </w:r>
          </w:p>
        </w:tc>
        <w:tc>
          <w:tcPr>
            <w:tcW w:w="564" w:type="pct"/>
          </w:tcPr>
          <w:p w:rsidR="003469C7" w:rsidRPr="006C659E" w:rsidRDefault="006C659E" w:rsidP="006C659E">
            <w:pPr>
              <w:jc w:val="center"/>
              <w:rPr>
                <w:sz w:val="24"/>
                <w:szCs w:val="24"/>
                <w:lang w:val="uk-UA"/>
              </w:rPr>
            </w:pPr>
            <w:r w:rsidRPr="006C659E">
              <w:rPr>
                <w:sz w:val="24"/>
                <w:szCs w:val="24"/>
                <w:lang w:val="uk-UA"/>
              </w:rPr>
              <w:t>5,0</w:t>
            </w:r>
          </w:p>
        </w:tc>
        <w:tc>
          <w:tcPr>
            <w:tcW w:w="335" w:type="pct"/>
          </w:tcPr>
          <w:p w:rsidR="003469C7" w:rsidRPr="006C659E" w:rsidRDefault="006C659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03.13</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900" w:type="pct"/>
          </w:tcPr>
          <w:p w:rsidR="0010747E" w:rsidRPr="006C659E" w:rsidRDefault="0010747E" w:rsidP="002D19DC">
            <w:pPr>
              <w:jc w:val="center"/>
              <w:rPr>
                <w:sz w:val="24"/>
                <w:szCs w:val="24"/>
                <w:lang w:val="uk-UA"/>
              </w:rPr>
            </w:pPr>
            <w:r>
              <w:rPr>
                <w:sz w:val="24"/>
                <w:szCs w:val="24"/>
                <w:lang w:val="uk-UA"/>
              </w:rPr>
              <w:t>2,0</w:t>
            </w:r>
          </w:p>
        </w:tc>
        <w:tc>
          <w:tcPr>
            <w:tcW w:w="883" w:type="pct"/>
          </w:tcPr>
          <w:p w:rsidR="0010747E" w:rsidRPr="006C659E" w:rsidRDefault="0010747E" w:rsidP="002D19DC">
            <w:pPr>
              <w:jc w:val="center"/>
              <w:rPr>
                <w:sz w:val="24"/>
                <w:szCs w:val="24"/>
                <w:lang w:val="uk-UA"/>
              </w:rPr>
            </w:pPr>
            <w:r>
              <w:rPr>
                <w:sz w:val="24"/>
                <w:szCs w:val="24"/>
                <w:lang w:val="uk-UA"/>
              </w:rPr>
              <w:t>2,0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900" w:type="pct"/>
          </w:tcPr>
          <w:p w:rsidR="0010747E" w:rsidRPr="006C659E" w:rsidRDefault="00317E30" w:rsidP="006C659E">
            <w:pPr>
              <w:jc w:val="center"/>
              <w:rPr>
                <w:sz w:val="24"/>
                <w:szCs w:val="24"/>
                <w:lang w:val="uk-UA"/>
              </w:rPr>
            </w:pPr>
            <w:r>
              <w:rPr>
                <w:sz w:val="24"/>
                <w:szCs w:val="24"/>
                <w:lang w:val="en-US"/>
              </w:rPr>
              <w:t>2</w:t>
            </w:r>
            <w:r w:rsidR="0010747E" w:rsidRPr="006C659E">
              <w:rPr>
                <w:sz w:val="24"/>
                <w:szCs w:val="24"/>
                <w:lang w:val="uk-UA"/>
              </w:rPr>
              <w:t>,0</w:t>
            </w:r>
          </w:p>
        </w:tc>
        <w:tc>
          <w:tcPr>
            <w:tcW w:w="883" w:type="pct"/>
          </w:tcPr>
          <w:p w:rsidR="0010747E" w:rsidRPr="006C659E" w:rsidRDefault="00317E30" w:rsidP="006C659E">
            <w:pPr>
              <w:jc w:val="center"/>
              <w:rPr>
                <w:sz w:val="24"/>
                <w:szCs w:val="24"/>
                <w:lang w:val="uk-UA"/>
              </w:rPr>
            </w:pPr>
            <w:r>
              <w:rPr>
                <w:sz w:val="24"/>
                <w:szCs w:val="24"/>
                <w:lang w:val="en-US"/>
              </w:rPr>
              <w:t>2</w:t>
            </w:r>
            <w:r w:rsidR="0010747E" w:rsidRPr="006C659E">
              <w:rPr>
                <w:sz w:val="24"/>
                <w:szCs w:val="24"/>
                <w:lang w:val="uk-UA"/>
              </w:rPr>
              <w:t>,0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900" w:type="pct"/>
          </w:tcPr>
          <w:p w:rsidR="0010747E" w:rsidRPr="006C659E" w:rsidRDefault="00317E30" w:rsidP="006C659E">
            <w:pPr>
              <w:jc w:val="center"/>
              <w:rPr>
                <w:sz w:val="24"/>
                <w:szCs w:val="24"/>
                <w:lang w:val="uk-UA"/>
              </w:rPr>
            </w:pPr>
            <w:r>
              <w:rPr>
                <w:sz w:val="24"/>
                <w:szCs w:val="24"/>
                <w:lang w:val="en-US"/>
              </w:rPr>
              <w:t>2</w:t>
            </w:r>
            <w:r w:rsidR="0010747E" w:rsidRPr="006C659E">
              <w:rPr>
                <w:sz w:val="24"/>
                <w:szCs w:val="24"/>
                <w:lang w:val="uk-UA"/>
              </w:rPr>
              <w:t>,0</w:t>
            </w:r>
          </w:p>
        </w:tc>
        <w:tc>
          <w:tcPr>
            <w:tcW w:w="883" w:type="pct"/>
          </w:tcPr>
          <w:p w:rsidR="0010747E" w:rsidRPr="006C659E" w:rsidRDefault="00317E30" w:rsidP="006C659E">
            <w:pPr>
              <w:jc w:val="center"/>
              <w:rPr>
                <w:sz w:val="24"/>
                <w:szCs w:val="24"/>
                <w:lang w:val="uk-UA"/>
              </w:rPr>
            </w:pPr>
            <w:r>
              <w:rPr>
                <w:sz w:val="24"/>
                <w:szCs w:val="24"/>
                <w:lang w:val="en-US"/>
              </w:rPr>
              <w:t>2</w:t>
            </w:r>
            <w:r w:rsidR="0010747E" w:rsidRPr="006C659E">
              <w:rPr>
                <w:sz w:val="24"/>
                <w:szCs w:val="24"/>
                <w:lang w:val="uk-UA"/>
              </w:rPr>
              <w:t>,0</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900" w:type="pct"/>
          </w:tcPr>
          <w:p w:rsidR="0010747E" w:rsidRPr="006C659E" w:rsidRDefault="0010747E" w:rsidP="006C659E">
            <w:pPr>
              <w:jc w:val="center"/>
              <w:rPr>
                <w:sz w:val="24"/>
                <w:szCs w:val="24"/>
                <w:lang w:val="uk-UA"/>
              </w:rPr>
            </w:pPr>
            <w:r w:rsidRPr="006C659E">
              <w:rPr>
                <w:sz w:val="24"/>
                <w:szCs w:val="24"/>
                <w:lang w:val="uk-UA"/>
              </w:rPr>
              <w:t>х</w:t>
            </w:r>
          </w:p>
        </w:tc>
        <w:tc>
          <w:tcPr>
            <w:tcW w:w="883" w:type="pct"/>
          </w:tcPr>
          <w:p w:rsidR="0010747E" w:rsidRPr="006C659E" w:rsidRDefault="0010747E" w:rsidP="006C659E">
            <w:pPr>
              <w:jc w:val="center"/>
              <w:rPr>
                <w:sz w:val="24"/>
                <w:szCs w:val="24"/>
                <w:lang w:val="uk-UA"/>
              </w:rPr>
            </w:pPr>
            <w:r w:rsidRPr="006C659E">
              <w:rPr>
                <w:sz w:val="24"/>
                <w:szCs w:val="24"/>
                <w:lang w:val="uk-UA"/>
              </w:rPr>
              <w:t>х</w:t>
            </w:r>
          </w:p>
        </w:tc>
        <w:tc>
          <w:tcPr>
            <w:tcW w:w="564" w:type="pct"/>
          </w:tcPr>
          <w:p w:rsidR="0010747E" w:rsidRPr="006C659E" w:rsidRDefault="0010747E" w:rsidP="006C659E">
            <w:pPr>
              <w:jc w:val="center"/>
              <w:rPr>
                <w:sz w:val="24"/>
                <w:szCs w:val="24"/>
                <w:lang w:val="uk-UA"/>
              </w:rPr>
            </w:pPr>
            <w:r w:rsidRPr="006C659E">
              <w:rPr>
                <w:sz w:val="24"/>
                <w:szCs w:val="24"/>
                <w:lang w:val="uk-UA"/>
              </w:rPr>
              <w:t>х</w:t>
            </w:r>
          </w:p>
        </w:tc>
        <w:tc>
          <w:tcPr>
            <w:tcW w:w="335" w:type="pct"/>
          </w:tcPr>
          <w:p w:rsidR="0010747E" w:rsidRPr="006C659E" w:rsidRDefault="0010747E" w:rsidP="006C659E">
            <w:pPr>
              <w:jc w:val="center"/>
              <w:rPr>
                <w:sz w:val="24"/>
                <w:szCs w:val="24"/>
                <w:lang w:val="uk-UA"/>
              </w:rPr>
            </w:pPr>
            <w:r w:rsidRPr="006C659E">
              <w:rPr>
                <w:sz w:val="24"/>
                <w:szCs w:val="24"/>
                <w:lang w:val="uk-UA"/>
              </w:rPr>
              <w:t>х</w:t>
            </w:r>
          </w:p>
        </w:tc>
      </w:tr>
      <w:tr w:rsidR="0010747E" w:rsidRPr="002A7BD5"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lang w:val="en-US"/>
              </w:rPr>
            </w:pPr>
            <w:r w:rsidRPr="00E77339">
              <w:rPr>
                <w:rFonts w:ascii="Times New Roman" w:hAnsi="Times New Roman"/>
                <w:sz w:val="24"/>
                <w:szCs w:val="24"/>
              </w:rPr>
              <w:t>Землі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900" w:type="pct"/>
          </w:tcPr>
          <w:p w:rsidR="0010747E" w:rsidRPr="006C659E" w:rsidRDefault="0010747E" w:rsidP="006C659E">
            <w:pPr>
              <w:jc w:val="center"/>
              <w:rPr>
                <w:sz w:val="24"/>
                <w:szCs w:val="24"/>
                <w:lang w:val="uk-UA"/>
              </w:rPr>
            </w:pPr>
            <w:r>
              <w:rPr>
                <w:sz w:val="24"/>
                <w:szCs w:val="24"/>
                <w:lang w:val="uk-UA"/>
              </w:rPr>
              <w:t>1,5</w:t>
            </w:r>
          </w:p>
        </w:tc>
        <w:tc>
          <w:tcPr>
            <w:tcW w:w="883" w:type="pct"/>
          </w:tcPr>
          <w:p w:rsidR="0010747E" w:rsidRPr="006C659E" w:rsidRDefault="0010747E" w:rsidP="006C659E">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04.09</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900" w:type="pct"/>
          </w:tcPr>
          <w:p w:rsidR="0010747E" w:rsidRPr="006C659E" w:rsidRDefault="0010747E" w:rsidP="002D19DC">
            <w:pPr>
              <w:jc w:val="center"/>
              <w:rPr>
                <w:sz w:val="24"/>
                <w:szCs w:val="24"/>
                <w:lang w:val="uk-UA"/>
              </w:rPr>
            </w:pPr>
            <w:r>
              <w:rPr>
                <w:sz w:val="24"/>
                <w:szCs w:val="24"/>
                <w:lang w:val="uk-UA"/>
              </w:rPr>
              <w:t>1,5</w:t>
            </w:r>
          </w:p>
        </w:tc>
        <w:tc>
          <w:tcPr>
            <w:tcW w:w="883" w:type="pct"/>
          </w:tcPr>
          <w:p w:rsidR="0010747E" w:rsidRPr="006C659E" w:rsidRDefault="0010747E" w:rsidP="002D19DC">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900" w:type="pct"/>
          </w:tcPr>
          <w:p w:rsidR="0010747E" w:rsidRPr="00587F7C" w:rsidRDefault="0010747E" w:rsidP="00587F7C">
            <w:pPr>
              <w:jc w:val="center"/>
              <w:rPr>
                <w:sz w:val="24"/>
                <w:szCs w:val="24"/>
                <w:lang w:val="uk-UA"/>
              </w:rPr>
            </w:pPr>
            <w:r>
              <w:rPr>
                <w:sz w:val="24"/>
                <w:szCs w:val="24"/>
                <w:lang w:val="uk-UA"/>
              </w:rPr>
              <w:t>х</w:t>
            </w:r>
          </w:p>
        </w:tc>
        <w:tc>
          <w:tcPr>
            <w:tcW w:w="883" w:type="pct"/>
          </w:tcPr>
          <w:p w:rsidR="0010747E" w:rsidRPr="00587F7C" w:rsidRDefault="0010747E" w:rsidP="00587F7C">
            <w:pPr>
              <w:jc w:val="center"/>
              <w:rPr>
                <w:sz w:val="24"/>
                <w:szCs w:val="24"/>
                <w:lang w:val="uk-UA"/>
              </w:rPr>
            </w:pPr>
            <w:r>
              <w:rPr>
                <w:sz w:val="24"/>
                <w:szCs w:val="24"/>
                <w:lang w:val="uk-UA"/>
              </w:rPr>
              <w:t>х</w:t>
            </w:r>
          </w:p>
        </w:tc>
        <w:tc>
          <w:tcPr>
            <w:tcW w:w="564" w:type="pct"/>
          </w:tcPr>
          <w:p w:rsidR="0010747E" w:rsidRPr="006C659E" w:rsidRDefault="0010747E" w:rsidP="006C659E">
            <w:pPr>
              <w:jc w:val="center"/>
              <w:rPr>
                <w:sz w:val="24"/>
                <w:szCs w:val="24"/>
                <w:lang w:val="uk-UA"/>
              </w:rPr>
            </w:pPr>
            <w:r w:rsidRPr="006C659E">
              <w:rPr>
                <w:sz w:val="24"/>
                <w:szCs w:val="24"/>
                <w:lang w:val="uk-UA"/>
              </w:rPr>
              <w:t>х</w:t>
            </w:r>
          </w:p>
        </w:tc>
        <w:tc>
          <w:tcPr>
            <w:tcW w:w="335" w:type="pct"/>
          </w:tcPr>
          <w:p w:rsidR="0010747E" w:rsidRPr="006C659E" w:rsidRDefault="0010747E" w:rsidP="006C659E">
            <w:pPr>
              <w:jc w:val="center"/>
              <w:rPr>
                <w:sz w:val="24"/>
                <w:szCs w:val="24"/>
                <w:lang w:val="uk-UA"/>
              </w:rPr>
            </w:pPr>
            <w:r w:rsidRPr="006C659E">
              <w:rPr>
                <w:sz w:val="24"/>
                <w:szCs w:val="24"/>
                <w:lang w:val="uk-UA"/>
              </w:rPr>
              <w:t>х</w:t>
            </w:r>
          </w:p>
        </w:tc>
      </w:tr>
      <w:tr w:rsidR="0010747E" w:rsidRPr="002A7BD5"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639" w:type="pct"/>
            <w:gridSpan w:val="5"/>
          </w:tcPr>
          <w:p w:rsidR="0010747E" w:rsidRPr="00E77339" w:rsidRDefault="0010747E" w:rsidP="00447D03">
            <w:pPr>
              <w:pStyle w:val="af0"/>
              <w:spacing w:before="100" w:line="228" w:lineRule="auto"/>
              <w:ind w:left="57" w:right="-57" w:firstLine="0"/>
              <w:jc w:val="center"/>
              <w:rPr>
                <w:rFonts w:ascii="Times New Roman" w:hAnsi="Times New Roman"/>
                <w:noProof/>
                <w:sz w:val="24"/>
                <w:szCs w:val="24"/>
                <w:lang w:val="en-US"/>
              </w:rPr>
            </w:pPr>
            <w:r w:rsidRPr="00E77339">
              <w:rPr>
                <w:rFonts w:ascii="Times New Roman" w:hAnsi="Times New Roman"/>
                <w:sz w:val="24"/>
                <w:szCs w:val="24"/>
              </w:rPr>
              <w:t>Землі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639" w:type="pct"/>
            <w:gridSpan w:val="5"/>
          </w:tcPr>
          <w:p w:rsidR="0010747E" w:rsidRPr="00E77339" w:rsidRDefault="0010747E" w:rsidP="00447D03">
            <w:pPr>
              <w:pStyle w:val="af0"/>
              <w:spacing w:before="100" w:line="228" w:lineRule="auto"/>
              <w:ind w:left="57" w:right="-57" w:firstLine="0"/>
              <w:jc w:val="center"/>
              <w:rPr>
                <w:rFonts w:ascii="Times New Roman" w:hAnsi="Times New Roman"/>
                <w:noProof/>
                <w:sz w:val="24"/>
                <w:szCs w:val="24"/>
                <w:lang w:val="ru-RU"/>
              </w:rPr>
            </w:pPr>
            <w:r w:rsidRPr="00E77339">
              <w:rPr>
                <w:rFonts w:ascii="Times New Roman" w:hAnsi="Times New Roman"/>
                <w:sz w:val="24"/>
                <w:szCs w:val="24"/>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900" w:type="pct"/>
          </w:tcPr>
          <w:p w:rsidR="0010747E" w:rsidRPr="00CA5DD0" w:rsidRDefault="0010747E" w:rsidP="00CA5DD0">
            <w:pPr>
              <w:jc w:val="center"/>
              <w:rPr>
                <w:sz w:val="24"/>
                <w:szCs w:val="24"/>
                <w:lang w:val="uk-UA"/>
              </w:rPr>
            </w:pPr>
            <w:r>
              <w:rPr>
                <w:sz w:val="24"/>
                <w:szCs w:val="24"/>
                <w:lang w:val="uk-UA"/>
              </w:rPr>
              <w:t>1,5</w:t>
            </w:r>
          </w:p>
        </w:tc>
        <w:tc>
          <w:tcPr>
            <w:tcW w:w="883" w:type="pct"/>
          </w:tcPr>
          <w:p w:rsidR="0010747E" w:rsidRPr="00CA5DD0" w:rsidRDefault="0010747E" w:rsidP="00CA5DD0">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900" w:type="pct"/>
          </w:tcPr>
          <w:p w:rsidR="0010747E" w:rsidRPr="00CA5DD0" w:rsidRDefault="0010747E" w:rsidP="006C659E">
            <w:pPr>
              <w:jc w:val="center"/>
              <w:rPr>
                <w:sz w:val="24"/>
                <w:szCs w:val="24"/>
                <w:lang w:val="uk-UA"/>
              </w:rPr>
            </w:pPr>
            <w:r>
              <w:rPr>
                <w:sz w:val="24"/>
                <w:szCs w:val="24"/>
                <w:lang w:val="uk-UA"/>
              </w:rPr>
              <w:t>1,5</w:t>
            </w:r>
          </w:p>
        </w:tc>
        <w:tc>
          <w:tcPr>
            <w:tcW w:w="883" w:type="pct"/>
          </w:tcPr>
          <w:p w:rsidR="0010747E" w:rsidRPr="00CA5DD0" w:rsidRDefault="0010747E" w:rsidP="006C659E">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8A3DA9"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900" w:type="pct"/>
          </w:tcPr>
          <w:p w:rsidR="0010747E" w:rsidRPr="00CA5DD0" w:rsidRDefault="0010747E" w:rsidP="006C659E">
            <w:pPr>
              <w:jc w:val="center"/>
              <w:rPr>
                <w:sz w:val="24"/>
                <w:szCs w:val="24"/>
                <w:lang w:val="uk-UA"/>
              </w:rPr>
            </w:pPr>
            <w:r>
              <w:rPr>
                <w:sz w:val="24"/>
                <w:szCs w:val="24"/>
                <w:lang w:val="uk-UA"/>
              </w:rPr>
              <w:t>1,5</w:t>
            </w:r>
          </w:p>
        </w:tc>
        <w:tc>
          <w:tcPr>
            <w:tcW w:w="883" w:type="pct"/>
          </w:tcPr>
          <w:p w:rsidR="0010747E" w:rsidRPr="00CA5DD0" w:rsidRDefault="0010747E" w:rsidP="006C659E">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900" w:type="pct"/>
          </w:tcPr>
          <w:p w:rsidR="0010747E" w:rsidRPr="00CA5DD0" w:rsidRDefault="0010747E" w:rsidP="00CA5DD0">
            <w:pPr>
              <w:jc w:val="center"/>
              <w:rPr>
                <w:sz w:val="24"/>
                <w:szCs w:val="24"/>
                <w:lang w:val="uk-UA"/>
              </w:rPr>
            </w:pPr>
            <w:r>
              <w:rPr>
                <w:sz w:val="24"/>
                <w:szCs w:val="24"/>
                <w:lang w:val="uk-UA"/>
              </w:rPr>
              <w:t>х</w:t>
            </w:r>
          </w:p>
        </w:tc>
        <w:tc>
          <w:tcPr>
            <w:tcW w:w="883" w:type="pct"/>
          </w:tcPr>
          <w:p w:rsidR="0010747E" w:rsidRPr="00CA5DD0" w:rsidRDefault="0010747E" w:rsidP="00CA5DD0">
            <w:pPr>
              <w:jc w:val="center"/>
              <w:rPr>
                <w:sz w:val="24"/>
                <w:szCs w:val="24"/>
                <w:lang w:val="uk-UA"/>
              </w:rPr>
            </w:pPr>
            <w:r>
              <w:rPr>
                <w:sz w:val="24"/>
                <w:szCs w:val="24"/>
                <w:lang w:val="uk-UA"/>
              </w:rPr>
              <w:t>х</w:t>
            </w:r>
          </w:p>
        </w:tc>
        <w:tc>
          <w:tcPr>
            <w:tcW w:w="564" w:type="pct"/>
          </w:tcPr>
          <w:p w:rsidR="0010747E" w:rsidRPr="006C659E" w:rsidRDefault="0010747E" w:rsidP="006C659E">
            <w:pPr>
              <w:jc w:val="center"/>
              <w:rPr>
                <w:sz w:val="24"/>
                <w:szCs w:val="24"/>
                <w:lang w:val="uk-UA"/>
              </w:rPr>
            </w:pPr>
            <w:r w:rsidRPr="006C659E">
              <w:rPr>
                <w:sz w:val="24"/>
                <w:szCs w:val="24"/>
                <w:lang w:val="uk-UA"/>
              </w:rPr>
              <w:t>х</w:t>
            </w:r>
          </w:p>
        </w:tc>
        <w:tc>
          <w:tcPr>
            <w:tcW w:w="335" w:type="pct"/>
          </w:tcPr>
          <w:p w:rsidR="0010747E" w:rsidRPr="006C659E" w:rsidRDefault="0010747E" w:rsidP="006C659E">
            <w:pPr>
              <w:jc w:val="center"/>
              <w:rPr>
                <w:sz w:val="24"/>
                <w:szCs w:val="24"/>
                <w:lang w:val="uk-UA"/>
              </w:rPr>
            </w:pPr>
            <w:r w:rsidRPr="006C659E">
              <w:rPr>
                <w:sz w:val="24"/>
                <w:szCs w:val="24"/>
                <w:lang w:val="uk-UA"/>
              </w:rPr>
              <w:t>х</w:t>
            </w:r>
          </w:p>
        </w:tc>
      </w:tr>
      <w:tr w:rsidR="0010747E" w:rsidRPr="002A7BD5"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900" w:type="pct"/>
          </w:tcPr>
          <w:p w:rsidR="0010747E" w:rsidRPr="00CA5DD0" w:rsidRDefault="0010747E" w:rsidP="00CA5DD0">
            <w:pPr>
              <w:jc w:val="center"/>
              <w:rPr>
                <w:sz w:val="24"/>
                <w:szCs w:val="24"/>
                <w:lang w:val="uk-UA"/>
              </w:rPr>
            </w:pPr>
            <w:r>
              <w:rPr>
                <w:sz w:val="24"/>
                <w:szCs w:val="24"/>
                <w:lang w:val="uk-UA"/>
              </w:rPr>
              <w:t>1,5</w:t>
            </w:r>
          </w:p>
        </w:tc>
        <w:tc>
          <w:tcPr>
            <w:tcW w:w="883" w:type="pct"/>
          </w:tcPr>
          <w:p w:rsidR="0010747E" w:rsidRPr="00CA5DD0" w:rsidRDefault="0010747E" w:rsidP="00CA5DD0">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900" w:type="pct"/>
          </w:tcPr>
          <w:p w:rsidR="0010747E" w:rsidRPr="00CA5DD0" w:rsidRDefault="0010747E" w:rsidP="006C659E">
            <w:pPr>
              <w:jc w:val="center"/>
              <w:rPr>
                <w:sz w:val="24"/>
                <w:szCs w:val="24"/>
                <w:lang w:val="uk-UA"/>
              </w:rPr>
            </w:pPr>
            <w:r>
              <w:rPr>
                <w:sz w:val="24"/>
                <w:szCs w:val="24"/>
                <w:lang w:val="uk-UA"/>
              </w:rPr>
              <w:t>1,5</w:t>
            </w:r>
          </w:p>
        </w:tc>
        <w:tc>
          <w:tcPr>
            <w:tcW w:w="883" w:type="pct"/>
          </w:tcPr>
          <w:p w:rsidR="0010747E" w:rsidRPr="00CA5DD0" w:rsidRDefault="0010747E" w:rsidP="006C659E">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8A3DA9"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1958"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900" w:type="pct"/>
          </w:tcPr>
          <w:p w:rsidR="0010747E" w:rsidRPr="00EB3276" w:rsidRDefault="0010747E" w:rsidP="006C659E">
            <w:pPr>
              <w:jc w:val="center"/>
              <w:rPr>
                <w:sz w:val="24"/>
                <w:szCs w:val="24"/>
                <w:lang w:val="uk-UA"/>
              </w:rPr>
            </w:pPr>
            <w:r>
              <w:rPr>
                <w:sz w:val="24"/>
                <w:szCs w:val="24"/>
                <w:lang w:val="uk-UA"/>
              </w:rPr>
              <w:t>1,5</w:t>
            </w:r>
          </w:p>
        </w:tc>
        <w:tc>
          <w:tcPr>
            <w:tcW w:w="883" w:type="pct"/>
          </w:tcPr>
          <w:p w:rsidR="0010747E" w:rsidRPr="00EB3276" w:rsidRDefault="0010747E" w:rsidP="006C659E">
            <w:pPr>
              <w:jc w:val="center"/>
              <w:rPr>
                <w:sz w:val="24"/>
                <w:szCs w:val="24"/>
                <w:lang w:val="uk-UA"/>
              </w:rPr>
            </w:pPr>
            <w:r>
              <w:rPr>
                <w:sz w:val="24"/>
                <w:szCs w:val="24"/>
                <w:lang w:val="uk-UA"/>
              </w:rPr>
              <w:t>1,5</w:t>
            </w:r>
          </w:p>
        </w:tc>
        <w:tc>
          <w:tcPr>
            <w:tcW w:w="564" w:type="pct"/>
          </w:tcPr>
          <w:p w:rsidR="0010747E" w:rsidRPr="00EB3276" w:rsidRDefault="0010747E" w:rsidP="006C659E">
            <w:pPr>
              <w:jc w:val="center"/>
              <w:rPr>
                <w:sz w:val="24"/>
                <w:szCs w:val="24"/>
                <w:lang w:val="uk-UA"/>
              </w:rPr>
            </w:pPr>
            <w:r w:rsidRPr="00EB3276">
              <w:rPr>
                <w:sz w:val="24"/>
                <w:szCs w:val="24"/>
                <w:lang w:val="uk-UA"/>
              </w:rPr>
              <w:t>0,3</w:t>
            </w:r>
          </w:p>
        </w:tc>
        <w:tc>
          <w:tcPr>
            <w:tcW w:w="335" w:type="pct"/>
          </w:tcPr>
          <w:p w:rsidR="0010747E" w:rsidRPr="006C659E" w:rsidRDefault="0010747E" w:rsidP="006C659E">
            <w:pPr>
              <w:jc w:val="center"/>
              <w:rPr>
                <w:sz w:val="24"/>
                <w:szCs w:val="24"/>
                <w:lang w:val="uk-UA"/>
              </w:rPr>
            </w:pPr>
            <w:r>
              <w:rPr>
                <w:sz w:val="24"/>
                <w:szCs w:val="24"/>
                <w:lang w:val="uk-UA"/>
              </w:rPr>
              <w:t>0,3</w:t>
            </w:r>
          </w:p>
        </w:tc>
      </w:tr>
      <w:tr w:rsidR="0010747E" w:rsidRPr="008A3DA9"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1958"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900" w:type="pct"/>
          </w:tcPr>
          <w:p w:rsidR="0010747E" w:rsidRPr="00EB3276" w:rsidRDefault="0010747E" w:rsidP="00CA5DD0">
            <w:pPr>
              <w:jc w:val="center"/>
              <w:rPr>
                <w:sz w:val="24"/>
                <w:szCs w:val="24"/>
                <w:lang w:val="uk-UA"/>
              </w:rPr>
            </w:pPr>
            <w:r>
              <w:rPr>
                <w:sz w:val="24"/>
                <w:szCs w:val="24"/>
                <w:lang w:val="uk-UA"/>
              </w:rPr>
              <w:t>1,5</w:t>
            </w:r>
          </w:p>
        </w:tc>
        <w:tc>
          <w:tcPr>
            <w:tcW w:w="883" w:type="pct"/>
          </w:tcPr>
          <w:p w:rsidR="0010747E" w:rsidRPr="00EB3276" w:rsidRDefault="0010747E" w:rsidP="006C659E">
            <w:pPr>
              <w:jc w:val="center"/>
              <w:rPr>
                <w:sz w:val="24"/>
                <w:szCs w:val="24"/>
                <w:lang w:val="uk-UA"/>
              </w:rPr>
            </w:pPr>
            <w:r>
              <w:rPr>
                <w:sz w:val="24"/>
                <w:szCs w:val="24"/>
                <w:lang w:val="uk-UA"/>
              </w:rPr>
              <w:t>1,5</w:t>
            </w:r>
          </w:p>
        </w:tc>
        <w:tc>
          <w:tcPr>
            <w:tcW w:w="564" w:type="pct"/>
          </w:tcPr>
          <w:p w:rsidR="0010747E" w:rsidRPr="00EB3276" w:rsidRDefault="0010747E" w:rsidP="006C659E">
            <w:pPr>
              <w:jc w:val="center"/>
              <w:rPr>
                <w:sz w:val="24"/>
                <w:szCs w:val="24"/>
                <w:lang w:val="uk-UA"/>
              </w:rPr>
            </w:pPr>
            <w:r w:rsidRPr="00EB3276">
              <w:rPr>
                <w:sz w:val="24"/>
                <w:szCs w:val="24"/>
                <w:lang w:val="uk-UA"/>
              </w:rPr>
              <w:t>0,3</w:t>
            </w:r>
          </w:p>
        </w:tc>
        <w:tc>
          <w:tcPr>
            <w:tcW w:w="335" w:type="pct"/>
          </w:tcPr>
          <w:p w:rsidR="0010747E" w:rsidRPr="006C659E" w:rsidRDefault="0010747E" w:rsidP="006C659E">
            <w:pPr>
              <w:jc w:val="center"/>
              <w:rPr>
                <w:sz w:val="24"/>
                <w:szCs w:val="24"/>
                <w:lang w:val="uk-UA"/>
              </w:rPr>
            </w:pPr>
            <w:r w:rsidRPr="006C659E">
              <w:rPr>
                <w:sz w:val="24"/>
                <w:szCs w:val="24"/>
                <w:lang w:val="uk-UA"/>
              </w:rPr>
              <w:t>0,3</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07.05</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900" w:type="pct"/>
          </w:tcPr>
          <w:p w:rsidR="0010747E" w:rsidRPr="006C659E" w:rsidRDefault="0010747E" w:rsidP="006C659E">
            <w:pPr>
              <w:jc w:val="center"/>
              <w:rPr>
                <w:sz w:val="24"/>
                <w:szCs w:val="24"/>
                <w:lang w:val="uk-UA"/>
              </w:rPr>
            </w:pPr>
            <w:r w:rsidRPr="006C659E">
              <w:rPr>
                <w:sz w:val="24"/>
                <w:szCs w:val="24"/>
                <w:lang w:val="uk-UA"/>
              </w:rPr>
              <w:t>х</w:t>
            </w:r>
          </w:p>
        </w:tc>
        <w:tc>
          <w:tcPr>
            <w:tcW w:w="883" w:type="pct"/>
          </w:tcPr>
          <w:p w:rsidR="0010747E" w:rsidRPr="006C659E" w:rsidRDefault="0010747E" w:rsidP="006C659E">
            <w:pPr>
              <w:jc w:val="center"/>
              <w:rPr>
                <w:sz w:val="24"/>
                <w:szCs w:val="24"/>
                <w:lang w:val="uk-UA"/>
              </w:rPr>
            </w:pPr>
            <w:r w:rsidRPr="006C659E">
              <w:rPr>
                <w:sz w:val="24"/>
                <w:szCs w:val="24"/>
                <w:lang w:val="uk-UA"/>
              </w:rPr>
              <w:t>х</w:t>
            </w:r>
          </w:p>
        </w:tc>
        <w:tc>
          <w:tcPr>
            <w:tcW w:w="564" w:type="pct"/>
          </w:tcPr>
          <w:p w:rsidR="0010747E" w:rsidRPr="006C659E" w:rsidRDefault="0010747E" w:rsidP="006C659E">
            <w:pPr>
              <w:jc w:val="center"/>
              <w:rPr>
                <w:sz w:val="24"/>
                <w:szCs w:val="24"/>
                <w:lang w:val="uk-UA"/>
              </w:rPr>
            </w:pPr>
            <w:r w:rsidRPr="006C659E">
              <w:rPr>
                <w:sz w:val="24"/>
                <w:szCs w:val="24"/>
                <w:lang w:val="uk-UA"/>
              </w:rPr>
              <w:t>х</w:t>
            </w:r>
          </w:p>
        </w:tc>
        <w:tc>
          <w:tcPr>
            <w:tcW w:w="335" w:type="pct"/>
          </w:tcPr>
          <w:p w:rsidR="0010747E" w:rsidRPr="006C659E" w:rsidRDefault="0010747E" w:rsidP="006C659E">
            <w:pPr>
              <w:jc w:val="center"/>
              <w:rPr>
                <w:sz w:val="24"/>
                <w:szCs w:val="24"/>
                <w:lang w:val="uk-UA"/>
              </w:rPr>
            </w:pPr>
            <w:r w:rsidRPr="006C659E">
              <w:rPr>
                <w:sz w:val="24"/>
                <w:szCs w:val="24"/>
                <w:lang w:val="uk-UA"/>
              </w:rPr>
              <w:t>х</w:t>
            </w:r>
          </w:p>
        </w:tc>
      </w:tr>
      <w:tr w:rsidR="0010747E" w:rsidRPr="002A7BD5"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639" w:type="pct"/>
            <w:gridSpan w:val="5"/>
          </w:tcPr>
          <w:p w:rsidR="0010747E" w:rsidRPr="00E77339" w:rsidRDefault="0010747E" w:rsidP="00447D03">
            <w:pPr>
              <w:pStyle w:val="af0"/>
              <w:spacing w:before="100"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історико-культурного призначення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900" w:type="pct"/>
          </w:tcPr>
          <w:p w:rsidR="0010747E" w:rsidRPr="006C659E" w:rsidRDefault="0010747E" w:rsidP="006C659E">
            <w:pPr>
              <w:jc w:val="center"/>
              <w:rPr>
                <w:sz w:val="24"/>
                <w:szCs w:val="24"/>
                <w:lang w:val="uk-UA"/>
              </w:rPr>
            </w:pPr>
            <w:r>
              <w:rPr>
                <w:sz w:val="24"/>
                <w:szCs w:val="24"/>
                <w:lang w:val="uk-UA"/>
              </w:rPr>
              <w:t>1,5</w:t>
            </w:r>
          </w:p>
        </w:tc>
        <w:tc>
          <w:tcPr>
            <w:tcW w:w="883" w:type="pct"/>
          </w:tcPr>
          <w:p w:rsidR="0010747E" w:rsidRPr="006C659E" w:rsidRDefault="0010747E" w:rsidP="006C659E">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900" w:type="pct"/>
          </w:tcPr>
          <w:p w:rsidR="0010747E" w:rsidRPr="00CA5DD0" w:rsidRDefault="0010747E" w:rsidP="006C659E">
            <w:pPr>
              <w:jc w:val="center"/>
              <w:rPr>
                <w:sz w:val="24"/>
                <w:szCs w:val="24"/>
                <w:lang w:val="uk-UA"/>
              </w:rPr>
            </w:pPr>
            <w:r>
              <w:rPr>
                <w:sz w:val="24"/>
                <w:szCs w:val="24"/>
                <w:lang w:val="uk-UA"/>
              </w:rPr>
              <w:t>1,5</w:t>
            </w:r>
          </w:p>
        </w:tc>
        <w:tc>
          <w:tcPr>
            <w:tcW w:w="883" w:type="pct"/>
          </w:tcPr>
          <w:p w:rsidR="0010747E" w:rsidRPr="00CA5DD0" w:rsidRDefault="0010747E" w:rsidP="006C659E">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900" w:type="pct"/>
          </w:tcPr>
          <w:p w:rsidR="0010747E" w:rsidRPr="00CA5DD0" w:rsidRDefault="0010747E" w:rsidP="006C659E">
            <w:pPr>
              <w:jc w:val="center"/>
              <w:rPr>
                <w:sz w:val="24"/>
                <w:szCs w:val="24"/>
                <w:lang w:val="uk-UA"/>
              </w:rPr>
            </w:pPr>
            <w:r>
              <w:rPr>
                <w:sz w:val="24"/>
                <w:szCs w:val="24"/>
                <w:lang w:val="uk-UA"/>
              </w:rPr>
              <w:t>1,5</w:t>
            </w:r>
          </w:p>
        </w:tc>
        <w:tc>
          <w:tcPr>
            <w:tcW w:w="883" w:type="pct"/>
          </w:tcPr>
          <w:p w:rsidR="0010747E" w:rsidRPr="00CA5DD0" w:rsidRDefault="0010747E" w:rsidP="006C659E">
            <w:pPr>
              <w:jc w:val="center"/>
              <w:rPr>
                <w:sz w:val="24"/>
                <w:szCs w:val="24"/>
                <w:lang w:val="uk-UA"/>
              </w:rPr>
            </w:pPr>
            <w:r>
              <w:rPr>
                <w:sz w:val="24"/>
                <w:szCs w:val="24"/>
                <w:lang w:val="uk-UA"/>
              </w:rPr>
              <w:t>1,5</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10747E" w:rsidRPr="006C659E"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900" w:type="pct"/>
          </w:tcPr>
          <w:p w:rsidR="0010747E" w:rsidRPr="00CA5DD0" w:rsidRDefault="0010747E" w:rsidP="00CA5DD0">
            <w:pPr>
              <w:jc w:val="center"/>
              <w:rPr>
                <w:sz w:val="24"/>
                <w:szCs w:val="24"/>
                <w:lang w:val="uk-UA"/>
              </w:rPr>
            </w:pPr>
            <w:r>
              <w:rPr>
                <w:sz w:val="24"/>
                <w:szCs w:val="24"/>
                <w:lang w:val="uk-UA"/>
              </w:rPr>
              <w:t>х</w:t>
            </w:r>
          </w:p>
        </w:tc>
        <w:tc>
          <w:tcPr>
            <w:tcW w:w="883" w:type="pct"/>
          </w:tcPr>
          <w:p w:rsidR="0010747E" w:rsidRPr="00CA5DD0" w:rsidRDefault="0010747E" w:rsidP="00CA5DD0">
            <w:pPr>
              <w:jc w:val="center"/>
              <w:rPr>
                <w:sz w:val="24"/>
                <w:szCs w:val="24"/>
                <w:lang w:val="uk-UA"/>
              </w:rPr>
            </w:pPr>
            <w:r>
              <w:rPr>
                <w:sz w:val="24"/>
                <w:szCs w:val="24"/>
                <w:lang w:val="uk-UA"/>
              </w:rPr>
              <w:t>х</w:t>
            </w:r>
          </w:p>
        </w:tc>
        <w:tc>
          <w:tcPr>
            <w:tcW w:w="564" w:type="pct"/>
          </w:tcPr>
          <w:p w:rsidR="0010747E" w:rsidRPr="006C659E" w:rsidRDefault="0010747E" w:rsidP="006C659E">
            <w:pPr>
              <w:jc w:val="center"/>
              <w:rPr>
                <w:sz w:val="24"/>
                <w:szCs w:val="24"/>
                <w:lang w:val="uk-UA"/>
              </w:rPr>
            </w:pPr>
            <w:r w:rsidRPr="006C659E">
              <w:rPr>
                <w:sz w:val="24"/>
                <w:szCs w:val="24"/>
                <w:lang w:val="uk-UA"/>
              </w:rPr>
              <w:t>х</w:t>
            </w:r>
          </w:p>
        </w:tc>
        <w:tc>
          <w:tcPr>
            <w:tcW w:w="335" w:type="pct"/>
          </w:tcPr>
          <w:p w:rsidR="0010747E" w:rsidRPr="006C659E" w:rsidRDefault="0010747E" w:rsidP="006C659E">
            <w:pPr>
              <w:jc w:val="center"/>
              <w:rPr>
                <w:sz w:val="24"/>
                <w:szCs w:val="24"/>
                <w:lang w:val="uk-UA"/>
              </w:rPr>
            </w:pPr>
            <w:r w:rsidRPr="006C659E">
              <w:rPr>
                <w:sz w:val="24"/>
                <w:szCs w:val="24"/>
                <w:lang w:val="uk-UA"/>
              </w:rPr>
              <w:t>х</w:t>
            </w:r>
          </w:p>
        </w:tc>
      </w:tr>
      <w:tr w:rsidR="0010747E" w:rsidRPr="002A7BD5"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лісогосподарського призначення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крім земель, зайнятих зеленими насадженнями у межах населених пунктів, які не 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садових ділянках)</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900" w:type="pct"/>
          </w:tcPr>
          <w:p w:rsidR="0010747E" w:rsidRPr="00CA5DD0" w:rsidRDefault="0010747E" w:rsidP="00CA5DD0">
            <w:pPr>
              <w:jc w:val="center"/>
              <w:rPr>
                <w:sz w:val="24"/>
                <w:szCs w:val="24"/>
                <w:lang w:val="uk-UA"/>
              </w:rPr>
            </w:pPr>
            <w:r>
              <w:rPr>
                <w:sz w:val="24"/>
                <w:szCs w:val="24"/>
                <w:lang w:val="uk-UA"/>
              </w:rPr>
              <w:t>0</w:t>
            </w:r>
          </w:p>
        </w:tc>
        <w:tc>
          <w:tcPr>
            <w:tcW w:w="883" w:type="pct"/>
          </w:tcPr>
          <w:p w:rsidR="0010747E" w:rsidRPr="00CA5DD0" w:rsidRDefault="0010747E" w:rsidP="00CA5DD0">
            <w:pPr>
              <w:jc w:val="center"/>
              <w:rPr>
                <w:sz w:val="24"/>
                <w:szCs w:val="24"/>
                <w:lang w:val="uk-UA"/>
              </w:rPr>
            </w:pPr>
            <w:r>
              <w:rPr>
                <w:sz w:val="24"/>
                <w:szCs w:val="24"/>
                <w:lang w:val="uk-UA"/>
              </w:rPr>
              <w:t>0</w:t>
            </w:r>
          </w:p>
        </w:tc>
        <w:tc>
          <w:tcPr>
            <w:tcW w:w="564" w:type="pct"/>
          </w:tcPr>
          <w:p w:rsidR="0010747E" w:rsidRPr="006C659E" w:rsidRDefault="0010747E" w:rsidP="006C659E">
            <w:pPr>
              <w:jc w:val="center"/>
              <w:rPr>
                <w:sz w:val="24"/>
                <w:szCs w:val="24"/>
                <w:lang w:val="uk-UA"/>
              </w:rPr>
            </w:pPr>
            <w:r>
              <w:rPr>
                <w:sz w:val="24"/>
                <w:szCs w:val="24"/>
                <w:lang w:val="uk-UA"/>
              </w:rPr>
              <w:t>0</w:t>
            </w:r>
          </w:p>
        </w:tc>
        <w:tc>
          <w:tcPr>
            <w:tcW w:w="335" w:type="pct"/>
          </w:tcPr>
          <w:p w:rsidR="0010747E" w:rsidRPr="006C659E" w:rsidRDefault="0010747E" w:rsidP="006C659E">
            <w:pPr>
              <w:jc w:val="center"/>
              <w:rPr>
                <w:sz w:val="24"/>
                <w:szCs w:val="24"/>
              </w:rPr>
            </w:pPr>
            <w:r>
              <w:rPr>
                <w:sz w:val="24"/>
                <w:szCs w:val="24"/>
                <w:lang w:val="uk-UA"/>
              </w:rPr>
              <w:t>0</w:t>
            </w:r>
          </w:p>
        </w:tc>
      </w:tr>
      <w:tr w:rsidR="0010747E" w:rsidRPr="008A3DA9"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1958"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900" w:type="pct"/>
          </w:tcPr>
          <w:p w:rsidR="0010747E" w:rsidRPr="00CA5DD0" w:rsidRDefault="0010747E" w:rsidP="00CA5DD0">
            <w:pPr>
              <w:jc w:val="center"/>
              <w:rPr>
                <w:sz w:val="24"/>
                <w:szCs w:val="24"/>
                <w:lang w:val="uk-UA"/>
              </w:rPr>
            </w:pPr>
            <w:r>
              <w:rPr>
                <w:sz w:val="24"/>
                <w:szCs w:val="24"/>
                <w:lang w:val="uk-UA"/>
              </w:rPr>
              <w:t>0</w:t>
            </w:r>
          </w:p>
        </w:tc>
        <w:tc>
          <w:tcPr>
            <w:tcW w:w="883" w:type="pct"/>
          </w:tcPr>
          <w:p w:rsidR="0010747E" w:rsidRPr="00CA5DD0" w:rsidRDefault="0010747E" w:rsidP="00CA5DD0">
            <w:pPr>
              <w:jc w:val="center"/>
              <w:rPr>
                <w:sz w:val="24"/>
                <w:szCs w:val="24"/>
                <w:lang w:val="uk-UA"/>
              </w:rPr>
            </w:pPr>
            <w:r>
              <w:rPr>
                <w:sz w:val="24"/>
                <w:szCs w:val="24"/>
                <w:lang w:val="uk-UA"/>
              </w:rPr>
              <w:t>0</w:t>
            </w:r>
          </w:p>
        </w:tc>
        <w:tc>
          <w:tcPr>
            <w:tcW w:w="564" w:type="pct"/>
          </w:tcPr>
          <w:p w:rsidR="0010747E" w:rsidRPr="006C659E" w:rsidRDefault="0010747E" w:rsidP="006C659E">
            <w:pPr>
              <w:jc w:val="center"/>
              <w:rPr>
                <w:sz w:val="24"/>
                <w:szCs w:val="24"/>
              </w:rPr>
            </w:pPr>
            <w:r>
              <w:rPr>
                <w:sz w:val="24"/>
                <w:szCs w:val="24"/>
                <w:lang w:val="uk-UA"/>
              </w:rPr>
              <w:t>0</w:t>
            </w:r>
          </w:p>
        </w:tc>
        <w:tc>
          <w:tcPr>
            <w:tcW w:w="335" w:type="pct"/>
          </w:tcPr>
          <w:p w:rsidR="0010747E" w:rsidRPr="006C659E" w:rsidRDefault="0010747E" w:rsidP="006C659E">
            <w:pPr>
              <w:jc w:val="center"/>
              <w:rPr>
                <w:sz w:val="24"/>
                <w:szCs w:val="24"/>
              </w:rPr>
            </w:pPr>
            <w:r>
              <w:rPr>
                <w:sz w:val="24"/>
                <w:szCs w:val="24"/>
                <w:lang w:val="uk-UA"/>
              </w:rPr>
              <w:t>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900" w:type="pct"/>
          </w:tcPr>
          <w:p w:rsidR="0010747E" w:rsidRPr="00CA5DD0" w:rsidRDefault="0010747E" w:rsidP="00CA5DD0">
            <w:pPr>
              <w:jc w:val="center"/>
              <w:rPr>
                <w:sz w:val="24"/>
                <w:szCs w:val="24"/>
                <w:lang w:val="uk-UA"/>
              </w:rPr>
            </w:pPr>
            <w:r>
              <w:rPr>
                <w:sz w:val="24"/>
                <w:szCs w:val="24"/>
                <w:lang w:val="uk-UA"/>
              </w:rPr>
              <w:t>0</w:t>
            </w:r>
          </w:p>
        </w:tc>
        <w:tc>
          <w:tcPr>
            <w:tcW w:w="883" w:type="pct"/>
          </w:tcPr>
          <w:p w:rsidR="0010747E" w:rsidRPr="00CA5DD0" w:rsidRDefault="0010747E" w:rsidP="00CA5DD0">
            <w:pPr>
              <w:jc w:val="center"/>
              <w:rPr>
                <w:sz w:val="24"/>
                <w:szCs w:val="24"/>
                <w:lang w:val="uk-UA"/>
              </w:rPr>
            </w:pPr>
            <w:r>
              <w:rPr>
                <w:sz w:val="24"/>
                <w:szCs w:val="24"/>
                <w:lang w:val="uk-UA"/>
              </w:rPr>
              <w:t>0</w:t>
            </w:r>
          </w:p>
        </w:tc>
        <w:tc>
          <w:tcPr>
            <w:tcW w:w="564" w:type="pct"/>
          </w:tcPr>
          <w:p w:rsidR="0010747E" w:rsidRPr="006C659E" w:rsidRDefault="0010747E" w:rsidP="006C659E">
            <w:pPr>
              <w:jc w:val="center"/>
              <w:rPr>
                <w:sz w:val="24"/>
                <w:szCs w:val="24"/>
              </w:rPr>
            </w:pPr>
            <w:r>
              <w:rPr>
                <w:sz w:val="24"/>
                <w:szCs w:val="24"/>
                <w:lang w:val="uk-UA"/>
              </w:rPr>
              <w:t>0</w:t>
            </w:r>
          </w:p>
        </w:tc>
        <w:tc>
          <w:tcPr>
            <w:tcW w:w="335" w:type="pct"/>
          </w:tcPr>
          <w:p w:rsidR="0010747E" w:rsidRPr="006C659E" w:rsidRDefault="0010747E" w:rsidP="006C659E">
            <w:pPr>
              <w:jc w:val="center"/>
              <w:rPr>
                <w:sz w:val="24"/>
                <w:szCs w:val="24"/>
              </w:rPr>
            </w:pPr>
            <w:r>
              <w:rPr>
                <w:sz w:val="24"/>
                <w:szCs w:val="24"/>
                <w:lang w:val="uk-UA"/>
              </w:rPr>
              <w:t>0</w:t>
            </w:r>
          </w:p>
        </w:tc>
      </w:tr>
      <w:tr w:rsidR="0010747E" w:rsidRPr="008A3DA9"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водного фонду (землі,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900" w:type="pct"/>
          </w:tcPr>
          <w:p w:rsidR="0010747E" w:rsidRPr="00317E30" w:rsidRDefault="00317E30" w:rsidP="00317E30">
            <w:pPr>
              <w:jc w:val="center"/>
              <w:rPr>
                <w:sz w:val="24"/>
                <w:szCs w:val="24"/>
                <w:lang w:val="uk-UA"/>
              </w:rPr>
            </w:pPr>
            <w:r>
              <w:rPr>
                <w:sz w:val="24"/>
                <w:szCs w:val="24"/>
                <w:lang w:val="en-US"/>
              </w:rPr>
              <w:t>0</w:t>
            </w:r>
            <w:r>
              <w:rPr>
                <w:sz w:val="24"/>
                <w:szCs w:val="24"/>
                <w:lang w:val="uk-UA"/>
              </w:rPr>
              <w:t>,</w:t>
            </w:r>
            <w:r>
              <w:rPr>
                <w:sz w:val="24"/>
                <w:szCs w:val="24"/>
                <w:lang w:val="en-US"/>
              </w:rPr>
              <w:t>3</w:t>
            </w:r>
          </w:p>
        </w:tc>
        <w:tc>
          <w:tcPr>
            <w:tcW w:w="883" w:type="pct"/>
          </w:tcPr>
          <w:p w:rsidR="0010747E" w:rsidRPr="00CA5DD0" w:rsidRDefault="00317E30" w:rsidP="00CA5DD0">
            <w:pPr>
              <w:jc w:val="center"/>
              <w:rPr>
                <w:sz w:val="24"/>
                <w:szCs w:val="24"/>
                <w:lang w:val="uk-UA"/>
              </w:rPr>
            </w:pPr>
            <w:r>
              <w:rPr>
                <w:sz w:val="24"/>
                <w:szCs w:val="24"/>
                <w:lang w:val="uk-UA"/>
              </w:rPr>
              <w:t>0,3</w:t>
            </w:r>
          </w:p>
        </w:tc>
        <w:tc>
          <w:tcPr>
            <w:tcW w:w="564" w:type="pct"/>
          </w:tcPr>
          <w:p w:rsidR="0010747E" w:rsidRPr="006C659E" w:rsidRDefault="0010747E" w:rsidP="006C659E">
            <w:pPr>
              <w:jc w:val="center"/>
              <w:rPr>
                <w:sz w:val="24"/>
                <w:szCs w:val="24"/>
                <w:lang w:val="uk-UA"/>
              </w:rPr>
            </w:pPr>
            <w:r w:rsidRPr="006C659E">
              <w:rPr>
                <w:sz w:val="24"/>
                <w:szCs w:val="24"/>
                <w:lang w:val="uk-UA"/>
              </w:rPr>
              <w:t>1,0</w:t>
            </w:r>
          </w:p>
        </w:tc>
        <w:tc>
          <w:tcPr>
            <w:tcW w:w="335" w:type="pct"/>
          </w:tcPr>
          <w:p w:rsidR="0010747E" w:rsidRPr="006C659E" w:rsidRDefault="0010747E" w:rsidP="006C659E">
            <w:pPr>
              <w:jc w:val="center"/>
              <w:rPr>
                <w:sz w:val="24"/>
                <w:szCs w:val="24"/>
                <w:lang w:val="uk-UA"/>
              </w:rPr>
            </w:pPr>
            <w:r w:rsidRPr="006C659E">
              <w:rPr>
                <w:sz w:val="24"/>
                <w:szCs w:val="24"/>
                <w:lang w:val="uk-UA"/>
              </w:rPr>
              <w:t>1,0</w:t>
            </w:r>
          </w:p>
        </w:tc>
      </w:tr>
      <w:tr w:rsidR="0010747E" w:rsidRPr="00954E56" w:rsidTr="002A7BD5">
        <w:tc>
          <w:tcPr>
            <w:tcW w:w="361" w:type="pct"/>
          </w:tcPr>
          <w:p w:rsidR="0010747E" w:rsidRPr="008A3DA9" w:rsidRDefault="0010747E" w:rsidP="00447D03">
            <w:pPr>
              <w:pStyle w:val="a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1958" w:type="pct"/>
          </w:tcPr>
          <w:p w:rsidR="0010747E" w:rsidRPr="00954E56" w:rsidRDefault="0010747E" w:rsidP="00447D03">
            <w:pPr>
              <w:pStyle w:val="a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w:t>
            </w:r>
            <w:r w:rsidRPr="00954E56">
              <w:rPr>
                <w:rFonts w:ascii="Times New Roman" w:hAnsi="Times New Roman"/>
                <w:noProof/>
                <w:sz w:val="24"/>
                <w:szCs w:val="24"/>
                <w:lang w:val="ru-RU"/>
              </w:rPr>
              <w:lastRenderedPageBreak/>
              <w:t xml:space="preserve">прибережними захисними смугами </w:t>
            </w:r>
          </w:p>
        </w:tc>
        <w:tc>
          <w:tcPr>
            <w:tcW w:w="900" w:type="pct"/>
          </w:tcPr>
          <w:p w:rsidR="0010747E" w:rsidRPr="00CA5DD0" w:rsidRDefault="00317E30" w:rsidP="00CA5DD0">
            <w:pPr>
              <w:jc w:val="center"/>
              <w:rPr>
                <w:sz w:val="24"/>
                <w:szCs w:val="24"/>
                <w:lang w:val="uk-UA"/>
              </w:rPr>
            </w:pPr>
            <w:r>
              <w:rPr>
                <w:sz w:val="24"/>
                <w:szCs w:val="24"/>
                <w:lang w:val="uk-UA"/>
              </w:rPr>
              <w:lastRenderedPageBreak/>
              <w:t>0,3</w:t>
            </w:r>
          </w:p>
        </w:tc>
        <w:tc>
          <w:tcPr>
            <w:tcW w:w="883" w:type="pct"/>
          </w:tcPr>
          <w:p w:rsidR="0010747E" w:rsidRPr="00CA5DD0" w:rsidRDefault="00317E30" w:rsidP="00CA5DD0">
            <w:pPr>
              <w:jc w:val="center"/>
              <w:rPr>
                <w:sz w:val="24"/>
                <w:szCs w:val="24"/>
                <w:lang w:val="uk-UA"/>
              </w:rPr>
            </w:pPr>
            <w:r>
              <w:rPr>
                <w:sz w:val="24"/>
                <w:szCs w:val="24"/>
                <w:lang w:val="uk-UA"/>
              </w:rPr>
              <w:t>0,3</w:t>
            </w:r>
          </w:p>
        </w:tc>
        <w:tc>
          <w:tcPr>
            <w:tcW w:w="564" w:type="pct"/>
          </w:tcPr>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Pr="006C659E" w:rsidRDefault="0010747E" w:rsidP="006C659E">
            <w:pPr>
              <w:jc w:val="center"/>
              <w:rPr>
                <w:sz w:val="24"/>
                <w:szCs w:val="24"/>
                <w:lang w:val="uk-UA"/>
              </w:rPr>
            </w:pPr>
            <w:r w:rsidRPr="006C659E">
              <w:rPr>
                <w:sz w:val="24"/>
                <w:szCs w:val="24"/>
                <w:lang w:val="uk-UA"/>
              </w:rPr>
              <w:t>5,0</w:t>
            </w:r>
          </w:p>
        </w:tc>
      </w:tr>
      <w:tr w:rsidR="00317E30" w:rsidRPr="00954E56"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10.03</w:t>
            </w:r>
          </w:p>
        </w:tc>
        <w:tc>
          <w:tcPr>
            <w:tcW w:w="1958" w:type="pct"/>
          </w:tcPr>
          <w:p w:rsidR="00317E30" w:rsidRPr="00954E56" w:rsidRDefault="00317E30" w:rsidP="00447D03">
            <w:pPr>
              <w:pStyle w:val="a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954E56"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1958" w:type="pct"/>
          </w:tcPr>
          <w:p w:rsidR="00317E30" w:rsidRPr="00954E56" w:rsidRDefault="00317E30" w:rsidP="00447D03">
            <w:pPr>
              <w:pStyle w:val="a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954E56"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1958" w:type="pct"/>
          </w:tcPr>
          <w:p w:rsidR="00317E30" w:rsidRPr="00954E56" w:rsidRDefault="00317E30" w:rsidP="00447D03">
            <w:pPr>
              <w:pStyle w:val="a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8A3DA9"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1958"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8A3DA9"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1958"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954E56"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1958" w:type="pct"/>
          </w:tcPr>
          <w:p w:rsidR="00317E30" w:rsidRPr="00954E56" w:rsidRDefault="00317E30" w:rsidP="00447D03">
            <w:pPr>
              <w:pStyle w:val="a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954E56"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1958" w:type="pct"/>
          </w:tcPr>
          <w:p w:rsidR="00317E30" w:rsidRPr="00954E56" w:rsidRDefault="00317E30" w:rsidP="00447D03">
            <w:pPr>
              <w:pStyle w:val="a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954E56"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1958" w:type="pct"/>
          </w:tcPr>
          <w:p w:rsidR="00317E30" w:rsidRPr="00954E56" w:rsidRDefault="00317E30" w:rsidP="00447D03">
            <w:pPr>
              <w:pStyle w:val="a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317E30" w:rsidRPr="00587F7C" w:rsidTr="002A7BD5">
        <w:tc>
          <w:tcPr>
            <w:tcW w:w="361"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1958" w:type="pct"/>
          </w:tcPr>
          <w:p w:rsidR="00317E30" w:rsidRPr="008A3DA9" w:rsidRDefault="00317E30"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900" w:type="pct"/>
          </w:tcPr>
          <w:p w:rsidR="00317E30" w:rsidRPr="00CA5DD0" w:rsidRDefault="00317E30" w:rsidP="00D32328">
            <w:pPr>
              <w:jc w:val="center"/>
              <w:rPr>
                <w:sz w:val="24"/>
                <w:szCs w:val="24"/>
                <w:lang w:val="uk-UA"/>
              </w:rPr>
            </w:pPr>
            <w:r>
              <w:rPr>
                <w:sz w:val="24"/>
                <w:szCs w:val="24"/>
                <w:lang w:val="uk-UA"/>
              </w:rPr>
              <w:t>0,3</w:t>
            </w:r>
          </w:p>
        </w:tc>
        <w:tc>
          <w:tcPr>
            <w:tcW w:w="883" w:type="pct"/>
          </w:tcPr>
          <w:p w:rsidR="00317E30" w:rsidRPr="00CA5DD0" w:rsidRDefault="00317E30" w:rsidP="00D32328">
            <w:pPr>
              <w:jc w:val="center"/>
              <w:rPr>
                <w:sz w:val="24"/>
                <w:szCs w:val="24"/>
                <w:lang w:val="uk-UA"/>
              </w:rPr>
            </w:pPr>
            <w:r>
              <w:rPr>
                <w:sz w:val="24"/>
                <w:szCs w:val="24"/>
                <w:lang w:val="uk-UA"/>
              </w:rPr>
              <w:t>0,3</w:t>
            </w:r>
          </w:p>
        </w:tc>
        <w:tc>
          <w:tcPr>
            <w:tcW w:w="564" w:type="pct"/>
          </w:tcPr>
          <w:p w:rsidR="00317E30" w:rsidRPr="006C659E" w:rsidRDefault="00317E30" w:rsidP="006C659E">
            <w:pPr>
              <w:jc w:val="center"/>
              <w:rPr>
                <w:sz w:val="24"/>
                <w:szCs w:val="24"/>
                <w:lang w:val="uk-UA"/>
              </w:rPr>
            </w:pPr>
            <w:r w:rsidRPr="006C659E">
              <w:rPr>
                <w:sz w:val="24"/>
                <w:szCs w:val="24"/>
                <w:lang w:val="uk-UA"/>
              </w:rPr>
              <w:t>5,0</w:t>
            </w:r>
          </w:p>
        </w:tc>
        <w:tc>
          <w:tcPr>
            <w:tcW w:w="335" w:type="pct"/>
          </w:tcPr>
          <w:p w:rsidR="00317E30" w:rsidRPr="006C659E" w:rsidRDefault="00317E30"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1958" w:type="pct"/>
          </w:tcPr>
          <w:p w:rsidR="0010747E" w:rsidRPr="00954E56" w:rsidRDefault="0010747E" w:rsidP="00447D03">
            <w:pPr>
              <w:pStyle w:val="a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900" w:type="pct"/>
          </w:tcPr>
          <w:p w:rsidR="0010747E" w:rsidRPr="00CA5DD0" w:rsidRDefault="0010747E" w:rsidP="006C659E">
            <w:pPr>
              <w:jc w:val="center"/>
              <w:rPr>
                <w:sz w:val="24"/>
                <w:szCs w:val="24"/>
                <w:lang w:val="uk-UA"/>
              </w:rPr>
            </w:pPr>
            <w:r>
              <w:rPr>
                <w:sz w:val="24"/>
                <w:szCs w:val="24"/>
                <w:lang w:val="uk-UA"/>
              </w:rPr>
              <w:t>х</w:t>
            </w:r>
          </w:p>
        </w:tc>
        <w:tc>
          <w:tcPr>
            <w:tcW w:w="883" w:type="pct"/>
          </w:tcPr>
          <w:p w:rsidR="0010747E" w:rsidRPr="00CA5DD0" w:rsidRDefault="0010747E" w:rsidP="006C659E">
            <w:pPr>
              <w:jc w:val="center"/>
              <w:rPr>
                <w:sz w:val="24"/>
                <w:szCs w:val="24"/>
                <w:lang w:val="uk-UA"/>
              </w:rPr>
            </w:pPr>
            <w:r>
              <w:rPr>
                <w:sz w:val="24"/>
                <w:szCs w:val="24"/>
                <w:lang w:val="uk-UA"/>
              </w:rPr>
              <w:t>х</w:t>
            </w:r>
          </w:p>
        </w:tc>
        <w:tc>
          <w:tcPr>
            <w:tcW w:w="564" w:type="pct"/>
          </w:tcPr>
          <w:p w:rsidR="0010747E" w:rsidRPr="006C659E" w:rsidRDefault="0010747E" w:rsidP="006C659E">
            <w:pPr>
              <w:jc w:val="center"/>
              <w:rPr>
                <w:sz w:val="24"/>
                <w:szCs w:val="24"/>
                <w:lang w:val="uk-UA"/>
              </w:rPr>
            </w:pPr>
            <w:r>
              <w:rPr>
                <w:sz w:val="24"/>
                <w:szCs w:val="24"/>
                <w:lang w:val="uk-UA"/>
              </w:rPr>
              <w:t>х</w:t>
            </w:r>
          </w:p>
        </w:tc>
        <w:tc>
          <w:tcPr>
            <w:tcW w:w="335" w:type="pct"/>
          </w:tcPr>
          <w:p w:rsidR="0010747E" w:rsidRPr="006C659E" w:rsidRDefault="0010747E" w:rsidP="006C659E">
            <w:pPr>
              <w:jc w:val="center"/>
              <w:rPr>
                <w:sz w:val="24"/>
                <w:szCs w:val="24"/>
                <w:lang w:val="uk-UA"/>
              </w:rPr>
            </w:pPr>
            <w:r>
              <w:rPr>
                <w:sz w:val="24"/>
                <w:szCs w:val="24"/>
                <w:lang w:val="uk-UA"/>
              </w:rPr>
              <w:t>х</w:t>
            </w:r>
          </w:p>
        </w:tc>
      </w:tr>
      <w:tr w:rsidR="0010747E" w:rsidRPr="002A7BD5" w:rsidTr="002A7BD5">
        <w:tc>
          <w:tcPr>
            <w:tcW w:w="361"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639" w:type="pct"/>
            <w:gridSpan w:val="5"/>
          </w:tcPr>
          <w:p w:rsidR="0010747E" w:rsidRPr="00E77339" w:rsidRDefault="0010747E" w:rsidP="00447D03">
            <w:pPr>
              <w:pStyle w:val="af0"/>
              <w:spacing w:before="100" w:line="223"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промисловості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10747E" w:rsidRPr="00587F7C" w:rsidTr="002A7BD5">
        <w:tc>
          <w:tcPr>
            <w:tcW w:w="361"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1958"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900"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883"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564"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r>
      <w:tr w:rsidR="0010747E" w:rsidRPr="00587F7C" w:rsidTr="002A7BD5">
        <w:tc>
          <w:tcPr>
            <w:tcW w:w="361"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1958"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900"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883"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564"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r>
      <w:tr w:rsidR="0010747E" w:rsidRPr="00587F7C" w:rsidTr="002A7BD5">
        <w:tc>
          <w:tcPr>
            <w:tcW w:w="361"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11.03</w:t>
            </w:r>
          </w:p>
        </w:tc>
        <w:tc>
          <w:tcPr>
            <w:tcW w:w="1958" w:type="pct"/>
          </w:tcPr>
          <w:p w:rsidR="0010747E" w:rsidRPr="008A3DA9" w:rsidRDefault="0010747E" w:rsidP="00447D03">
            <w:pPr>
              <w:pStyle w:val="a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900"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883"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564"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r>
      <w:tr w:rsidR="0010747E" w:rsidRPr="00587F7C"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900"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883" w:type="pct"/>
          </w:tcPr>
          <w:p w:rsidR="0010747E" w:rsidRDefault="0010747E" w:rsidP="006C659E">
            <w:pPr>
              <w:jc w:val="center"/>
              <w:rPr>
                <w:sz w:val="24"/>
                <w:szCs w:val="24"/>
                <w:lang w:val="uk-UA"/>
              </w:rPr>
            </w:pPr>
          </w:p>
          <w:p w:rsidR="0010747E" w:rsidRPr="00CA5DD0" w:rsidRDefault="0010747E" w:rsidP="006C659E">
            <w:pPr>
              <w:jc w:val="center"/>
              <w:rPr>
                <w:sz w:val="24"/>
                <w:szCs w:val="24"/>
                <w:lang w:val="uk-UA"/>
              </w:rPr>
            </w:pPr>
            <w:r>
              <w:rPr>
                <w:sz w:val="24"/>
                <w:szCs w:val="24"/>
                <w:lang w:val="uk-UA"/>
              </w:rPr>
              <w:t>3,0</w:t>
            </w:r>
          </w:p>
        </w:tc>
        <w:tc>
          <w:tcPr>
            <w:tcW w:w="564"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c>
          <w:tcPr>
            <w:tcW w:w="335"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900" w:type="pct"/>
          </w:tcPr>
          <w:p w:rsidR="0010747E" w:rsidRPr="006C659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х</w:t>
            </w:r>
          </w:p>
        </w:tc>
        <w:tc>
          <w:tcPr>
            <w:tcW w:w="883" w:type="pct"/>
          </w:tcPr>
          <w:p w:rsidR="0010747E" w:rsidRPr="006C659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х</w:t>
            </w:r>
          </w:p>
        </w:tc>
        <w:tc>
          <w:tcPr>
            <w:tcW w:w="564"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х</w:t>
            </w:r>
          </w:p>
        </w:tc>
        <w:tc>
          <w:tcPr>
            <w:tcW w:w="335" w:type="pct"/>
          </w:tcPr>
          <w:p w:rsidR="0010747E" w:rsidRDefault="0010747E" w:rsidP="006C659E">
            <w:pPr>
              <w:jc w:val="center"/>
              <w:rPr>
                <w:sz w:val="24"/>
                <w:szCs w:val="24"/>
                <w:lang w:val="uk-UA"/>
              </w:rPr>
            </w:pPr>
          </w:p>
          <w:p w:rsidR="0010747E" w:rsidRPr="006C659E" w:rsidRDefault="0010747E" w:rsidP="006C659E">
            <w:pPr>
              <w:jc w:val="center"/>
              <w:rPr>
                <w:sz w:val="24"/>
                <w:szCs w:val="24"/>
                <w:lang w:val="uk-UA"/>
              </w:rPr>
            </w:pPr>
            <w:r w:rsidRPr="006C659E">
              <w:rPr>
                <w:sz w:val="24"/>
                <w:szCs w:val="24"/>
                <w:lang w:val="uk-UA"/>
              </w:rPr>
              <w:t>х</w:t>
            </w:r>
          </w:p>
        </w:tc>
      </w:tr>
      <w:tr w:rsidR="0010747E" w:rsidRPr="008A3DA9"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транспорту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900" w:type="pct"/>
          </w:tcPr>
          <w:p w:rsidR="0010747E" w:rsidRPr="000D79F9" w:rsidRDefault="0010747E" w:rsidP="000D79F9">
            <w:pPr>
              <w:jc w:val="center"/>
              <w:rPr>
                <w:sz w:val="24"/>
                <w:szCs w:val="24"/>
                <w:lang w:val="uk-UA"/>
              </w:rPr>
            </w:pPr>
            <w:r w:rsidRPr="000D79F9">
              <w:rPr>
                <w:sz w:val="24"/>
                <w:szCs w:val="24"/>
                <w:lang w:val="uk-UA"/>
              </w:rPr>
              <w:t>3,0</w:t>
            </w:r>
          </w:p>
        </w:tc>
        <w:tc>
          <w:tcPr>
            <w:tcW w:w="883" w:type="pct"/>
          </w:tcPr>
          <w:p w:rsidR="0010747E" w:rsidRPr="000D79F9" w:rsidRDefault="0010747E" w:rsidP="000D79F9">
            <w:pPr>
              <w:jc w:val="center"/>
              <w:rPr>
                <w:sz w:val="24"/>
                <w:szCs w:val="24"/>
                <w:lang w:val="uk-UA"/>
              </w:rPr>
            </w:pPr>
            <w:r w:rsidRPr="000D79F9">
              <w:rPr>
                <w:sz w:val="24"/>
                <w:szCs w:val="24"/>
                <w:lang w:val="uk-UA"/>
              </w:rPr>
              <w:t>3,0</w:t>
            </w:r>
          </w:p>
        </w:tc>
        <w:tc>
          <w:tcPr>
            <w:tcW w:w="564" w:type="pct"/>
          </w:tcPr>
          <w:p w:rsidR="0010747E" w:rsidRPr="000D79F9" w:rsidRDefault="0010747E" w:rsidP="000D79F9">
            <w:pPr>
              <w:jc w:val="center"/>
              <w:rPr>
                <w:sz w:val="24"/>
                <w:szCs w:val="24"/>
                <w:lang w:val="uk-UA"/>
              </w:rPr>
            </w:pPr>
            <w:r w:rsidRPr="000D79F9">
              <w:rPr>
                <w:sz w:val="24"/>
                <w:szCs w:val="24"/>
                <w:lang w:val="uk-UA"/>
              </w:rPr>
              <w:t>5,0</w:t>
            </w:r>
          </w:p>
        </w:tc>
        <w:tc>
          <w:tcPr>
            <w:tcW w:w="335" w:type="pct"/>
          </w:tcPr>
          <w:p w:rsidR="0010747E" w:rsidRPr="000D79F9" w:rsidRDefault="0010747E" w:rsidP="000D79F9">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900" w:type="pct"/>
          </w:tcPr>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900" w:type="pct"/>
          </w:tcPr>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900" w:type="pct"/>
          </w:tcPr>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900" w:type="pct"/>
          </w:tcPr>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w:t>
            </w:r>
            <w:r w:rsidRPr="00954E56">
              <w:rPr>
                <w:rFonts w:ascii="Times New Roman" w:hAnsi="Times New Roman"/>
                <w:noProof/>
                <w:sz w:val="24"/>
                <w:szCs w:val="24"/>
                <w:lang w:val="ru-RU"/>
              </w:rPr>
              <w:lastRenderedPageBreak/>
              <w:t xml:space="preserve">об’єктів трубопровідного транспорту </w:t>
            </w:r>
          </w:p>
        </w:tc>
        <w:tc>
          <w:tcPr>
            <w:tcW w:w="900" w:type="pct"/>
          </w:tcPr>
          <w:p w:rsidR="0010747E" w:rsidRPr="000D79F9" w:rsidRDefault="0010747E" w:rsidP="003E5B48">
            <w:pPr>
              <w:jc w:val="center"/>
              <w:rPr>
                <w:sz w:val="24"/>
                <w:szCs w:val="24"/>
                <w:lang w:val="uk-UA"/>
              </w:rPr>
            </w:pPr>
            <w:r w:rsidRPr="000D79F9">
              <w:rPr>
                <w:sz w:val="24"/>
                <w:szCs w:val="24"/>
                <w:lang w:val="uk-UA"/>
              </w:rPr>
              <w:lastRenderedPageBreak/>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12.07</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900" w:type="pct"/>
          </w:tcPr>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900" w:type="pct"/>
          </w:tcPr>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900" w:type="pct"/>
          </w:tcPr>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900" w:type="pct"/>
          </w:tcPr>
          <w:p w:rsidR="0010747E" w:rsidRPr="000D79F9" w:rsidRDefault="0010747E" w:rsidP="000D79F9">
            <w:pPr>
              <w:jc w:val="center"/>
              <w:rPr>
                <w:sz w:val="24"/>
                <w:szCs w:val="24"/>
                <w:lang w:val="uk-UA"/>
              </w:rPr>
            </w:pPr>
          </w:p>
          <w:p w:rsidR="0010747E" w:rsidRPr="000D79F9" w:rsidRDefault="0010747E" w:rsidP="000D79F9">
            <w:pPr>
              <w:jc w:val="center"/>
              <w:rPr>
                <w:sz w:val="24"/>
                <w:szCs w:val="24"/>
                <w:lang w:val="uk-UA"/>
              </w:rPr>
            </w:pPr>
            <w:r w:rsidRPr="000D79F9">
              <w:rPr>
                <w:sz w:val="24"/>
                <w:szCs w:val="24"/>
                <w:lang w:val="uk-UA"/>
              </w:rPr>
              <w:t>х</w:t>
            </w:r>
          </w:p>
        </w:tc>
        <w:tc>
          <w:tcPr>
            <w:tcW w:w="883" w:type="pct"/>
          </w:tcPr>
          <w:p w:rsidR="0010747E" w:rsidRPr="000D79F9" w:rsidRDefault="0010747E" w:rsidP="000D79F9">
            <w:pPr>
              <w:jc w:val="center"/>
              <w:rPr>
                <w:sz w:val="24"/>
                <w:szCs w:val="24"/>
                <w:lang w:val="uk-UA"/>
              </w:rPr>
            </w:pPr>
          </w:p>
          <w:p w:rsidR="0010747E" w:rsidRPr="000D79F9" w:rsidRDefault="0010747E" w:rsidP="000D79F9">
            <w:pPr>
              <w:jc w:val="center"/>
              <w:rPr>
                <w:sz w:val="24"/>
                <w:szCs w:val="24"/>
                <w:lang w:val="uk-UA"/>
              </w:rPr>
            </w:pPr>
            <w:r w:rsidRPr="000D79F9">
              <w:rPr>
                <w:sz w:val="24"/>
                <w:szCs w:val="24"/>
                <w:lang w:val="uk-UA"/>
              </w:rPr>
              <w:t>х</w:t>
            </w:r>
          </w:p>
        </w:tc>
        <w:tc>
          <w:tcPr>
            <w:tcW w:w="564" w:type="pct"/>
          </w:tcPr>
          <w:p w:rsidR="0010747E" w:rsidRDefault="0010747E" w:rsidP="000D79F9">
            <w:pPr>
              <w:jc w:val="center"/>
              <w:rPr>
                <w:sz w:val="24"/>
                <w:szCs w:val="24"/>
                <w:lang w:val="uk-UA"/>
              </w:rPr>
            </w:pPr>
          </w:p>
          <w:p w:rsidR="0010747E" w:rsidRPr="000D79F9" w:rsidRDefault="0010747E" w:rsidP="000D79F9">
            <w:pPr>
              <w:jc w:val="center"/>
              <w:rPr>
                <w:sz w:val="24"/>
                <w:szCs w:val="24"/>
                <w:lang w:val="uk-UA"/>
              </w:rPr>
            </w:pPr>
            <w:r w:rsidRPr="000D79F9">
              <w:rPr>
                <w:sz w:val="24"/>
                <w:szCs w:val="24"/>
                <w:lang w:val="uk-UA"/>
              </w:rPr>
              <w:t>х</w:t>
            </w:r>
          </w:p>
        </w:tc>
        <w:tc>
          <w:tcPr>
            <w:tcW w:w="335" w:type="pct"/>
          </w:tcPr>
          <w:p w:rsidR="0010747E" w:rsidRDefault="0010747E" w:rsidP="000D79F9">
            <w:pPr>
              <w:jc w:val="center"/>
              <w:rPr>
                <w:sz w:val="24"/>
                <w:szCs w:val="24"/>
                <w:lang w:val="uk-UA"/>
              </w:rPr>
            </w:pPr>
          </w:p>
          <w:p w:rsidR="0010747E" w:rsidRPr="000D79F9" w:rsidRDefault="0010747E" w:rsidP="000D79F9">
            <w:pPr>
              <w:jc w:val="center"/>
              <w:rPr>
                <w:sz w:val="24"/>
                <w:szCs w:val="24"/>
                <w:lang w:val="uk-UA"/>
              </w:rPr>
            </w:pPr>
            <w:r w:rsidRPr="000D79F9">
              <w:rPr>
                <w:sz w:val="24"/>
                <w:szCs w:val="24"/>
                <w:lang w:val="uk-UA"/>
              </w:rPr>
              <w:t>х</w:t>
            </w:r>
          </w:p>
        </w:tc>
      </w:tr>
      <w:tr w:rsidR="0010747E" w:rsidRPr="002A7BD5"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10747E" w:rsidRPr="00587F7C"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587F7C"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1,5</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1,5</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900" w:type="pct"/>
          </w:tcPr>
          <w:p w:rsidR="0010747E" w:rsidRPr="000D79F9" w:rsidRDefault="0010747E" w:rsidP="00CA5DD0">
            <w:pPr>
              <w:jc w:val="center"/>
              <w:rPr>
                <w:sz w:val="24"/>
                <w:szCs w:val="24"/>
                <w:lang w:val="uk-UA"/>
              </w:rPr>
            </w:pPr>
          </w:p>
          <w:p w:rsidR="0010747E" w:rsidRPr="000D79F9" w:rsidRDefault="0010747E" w:rsidP="00CA5DD0">
            <w:pPr>
              <w:jc w:val="center"/>
              <w:rPr>
                <w:sz w:val="24"/>
                <w:szCs w:val="24"/>
                <w:lang w:val="uk-UA"/>
              </w:rPr>
            </w:pPr>
            <w:r w:rsidRPr="000D79F9">
              <w:rPr>
                <w:sz w:val="24"/>
                <w:szCs w:val="24"/>
                <w:lang w:val="uk-UA"/>
              </w:rPr>
              <w:t>х</w:t>
            </w:r>
          </w:p>
        </w:tc>
        <w:tc>
          <w:tcPr>
            <w:tcW w:w="883" w:type="pct"/>
          </w:tcPr>
          <w:p w:rsidR="0010747E" w:rsidRPr="000D79F9" w:rsidRDefault="0010747E" w:rsidP="00CA5DD0">
            <w:pPr>
              <w:jc w:val="center"/>
              <w:rPr>
                <w:sz w:val="24"/>
                <w:szCs w:val="24"/>
                <w:lang w:val="uk-UA"/>
              </w:rPr>
            </w:pPr>
          </w:p>
          <w:p w:rsidR="0010747E" w:rsidRPr="000D79F9" w:rsidRDefault="0010747E" w:rsidP="00CA5DD0">
            <w:pPr>
              <w:jc w:val="center"/>
              <w:rPr>
                <w:sz w:val="24"/>
                <w:szCs w:val="24"/>
                <w:lang w:val="uk-UA"/>
              </w:rPr>
            </w:pPr>
            <w:r w:rsidRPr="000D79F9">
              <w:rPr>
                <w:sz w:val="24"/>
                <w:szCs w:val="24"/>
                <w:lang w:val="uk-UA"/>
              </w:rPr>
              <w:t>х</w:t>
            </w:r>
          </w:p>
        </w:tc>
        <w:tc>
          <w:tcPr>
            <w:tcW w:w="564" w:type="pct"/>
          </w:tcPr>
          <w:p w:rsidR="0010747E" w:rsidRDefault="0010747E" w:rsidP="000D79F9">
            <w:pPr>
              <w:jc w:val="center"/>
              <w:rPr>
                <w:sz w:val="24"/>
                <w:szCs w:val="24"/>
                <w:lang w:val="uk-UA"/>
              </w:rPr>
            </w:pPr>
          </w:p>
          <w:p w:rsidR="0010747E" w:rsidRPr="000D79F9" w:rsidRDefault="0010747E" w:rsidP="000D79F9">
            <w:pPr>
              <w:jc w:val="center"/>
              <w:rPr>
                <w:sz w:val="24"/>
                <w:szCs w:val="24"/>
                <w:lang w:val="uk-UA"/>
              </w:rPr>
            </w:pPr>
            <w:r w:rsidRPr="000D79F9">
              <w:rPr>
                <w:sz w:val="24"/>
                <w:szCs w:val="24"/>
                <w:lang w:val="uk-UA"/>
              </w:rPr>
              <w:t>х</w:t>
            </w:r>
          </w:p>
        </w:tc>
        <w:tc>
          <w:tcPr>
            <w:tcW w:w="335" w:type="pct"/>
          </w:tcPr>
          <w:p w:rsidR="0010747E" w:rsidRDefault="0010747E" w:rsidP="000D79F9">
            <w:pPr>
              <w:jc w:val="center"/>
              <w:rPr>
                <w:sz w:val="24"/>
                <w:szCs w:val="24"/>
                <w:lang w:val="uk-UA"/>
              </w:rPr>
            </w:pPr>
          </w:p>
          <w:p w:rsidR="0010747E" w:rsidRPr="000D79F9" w:rsidRDefault="0010747E" w:rsidP="000D79F9">
            <w:pPr>
              <w:jc w:val="center"/>
              <w:rPr>
                <w:sz w:val="24"/>
                <w:szCs w:val="24"/>
                <w:lang w:val="uk-UA"/>
              </w:rPr>
            </w:pPr>
            <w:r w:rsidRPr="000D79F9">
              <w:rPr>
                <w:sz w:val="24"/>
                <w:szCs w:val="24"/>
                <w:lang w:val="uk-UA"/>
              </w:rPr>
              <w:t>х</w:t>
            </w:r>
          </w:p>
        </w:tc>
      </w:tr>
      <w:tr w:rsidR="0010747E" w:rsidRPr="002A7BD5"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енергетики (землі,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w:t>
            </w:r>
            <w:r>
              <w:rPr>
                <w:rFonts w:ascii="Times New Roman" w:hAnsi="Times New Roman"/>
                <w:sz w:val="24"/>
                <w:szCs w:val="24"/>
              </w:rPr>
              <w:t xml:space="preserve"> </w:t>
            </w:r>
            <w:r w:rsidRPr="00E77339">
              <w:rPr>
                <w:rFonts w:ascii="Times New Roman" w:hAnsi="Times New Roman"/>
                <w:sz w:val="24"/>
                <w:szCs w:val="24"/>
              </w:rPr>
              <w:t>-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r>
              <w:t>)</w:t>
            </w:r>
          </w:p>
        </w:tc>
      </w:tr>
      <w:tr w:rsidR="0010747E" w:rsidRPr="00587F7C"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14.01</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587F7C"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1958" w:type="pct"/>
          </w:tcPr>
          <w:p w:rsidR="0010747E"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w:t>
            </w:r>
          </w:p>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природно-заповідного фонду </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х</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х</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х</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х</w:t>
            </w:r>
          </w:p>
        </w:tc>
      </w:tr>
      <w:tr w:rsidR="0010747E" w:rsidRPr="002A7BD5"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639" w:type="pct"/>
            <w:gridSpan w:val="5"/>
          </w:tcPr>
          <w:p w:rsidR="0010747E" w:rsidRPr="00E77339" w:rsidRDefault="0010747E" w:rsidP="00447D03">
            <w:pPr>
              <w:pStyle w:val="af0"/>
              <w:spacing w:line="228" w:lineRule="auto"/>
              <w:ind w:left="57" w:right="-57" w:firstLine="0"/>
              <w:jc w:val="center"/>
              <w:rPr>
                <w:rFonts w:ascii="Times New Roman" w:hAnsi="Times New Roman"/>
                <w:noProof/>
                <w:sz w:val="24"/>
                <w:szCs w:val="24"/>
              </w:rPr>
            </w:pPr>
            <w:r w:rsidRPr="00E77339">
              <w:rPr>
                <w:rFonts w:ascii="Times New Roman" w:hAnsi="Times New Roman"/>
                <w:sz w:val="24"/>
                <w:szCs w:val="24"/>
              </w:rPr>
              <w:t>Землі оборони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587F7C"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587F7C"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3,0</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c>
          <w:tcPr>
            <w:tcW w:w="335"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sidRPr="000D79F9">
              <w:rPr>
                <w:sz w:val="24"/>
                <w:szCs w:val="24"/>
                <w:lang w:val="uk-UA"/>
              </w:rPr>
              <w:t>5,0</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15.01-15.07 та для збереження та використання </w:t>
            </w:r>
            <w:r w:rsidRPr="00954E56">
              <w:rPr>
                <w:rFonts w:ascii="Times New Roman" w:hAnsi="Times New Roman"/>
                <w:noProof/>
                <w:sz w:val="24"/>
                <w:szCs w:val="24"/>
                <w:lang w:val="ru-RU"/>
              </w:rPr>
              <w:lastRenderedPageBreak/>
              <w:t>земель природно-заповідного фонду</w:t>
            </w:r>
          </w:p>
        </w:tc>
        <w:tc>
          <w:tcPr>
            <w:tcW w:w="900"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х</w:t>
            </w:r>
          </w:p>
        </w:tc>
        <w:tc>
          <w:tcPr>
            <w:tcW w:w="883"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х</w:t>
            </w:r>
          </w:p>
        </w:tc>
        <w:tc>
          <w:tcPr>
            <w:tcW w:w="564" w:type="pct"/>
          </w:tcPr>
          <w:p w:rsidR="0010747E" w:rsidRDefault="0010747E" w:rsidP="003E5B48">
            <w:pPr>
              <w:jc w:val="center"/>
              <w:rPr>
                <w:sz w:val="24"/>
                <w:szCs w:val="24"/>
                <w:lang w:val="uk-UA"/>
              </w:rPr>
            </w:pPr>
          </w:p>
          <w:p w:rsidR="0010747E" w:rsidRPr="000D79F9" w:rsidRDefault="0010747E" w:rsidP="003E5B48">
            <w:pPr>
              <w:jc w:val="center"/>
              <w:rPr>
                <w:sz w:val="24"/>
                <w:szCs w:val="24"/>
                <w:lang w:val="uk-UA"/>
              </w:rPr>
            </w:pPr>
            <w:r>
              <w:rPr>
                <w:sz w:val="24"/>
                <w:szCs w:val="24"/>
                <w:lang w:val="uk-UA"/>
              </w:rPr>
              <w:t>х</w:t>
            </w:r>
          </w:p>
        </w:tc>
        <w:tc>
          <w:tcPr>
            <w:tcW w:w="335" w:type="pct"/>
          </w:tcPr>
          <w:p w:rsidR="0010747E" w:rsidRDefault="0010747E" w:rsidP="003E5B48">
            <w:pPr>
              <w:jc w:val="center"/>
              <w:rPr>
                <w:sz w:val="24"/>
                <w:szCs w:val="24"/>
                <w:lang w:val="uk-UA"/>
              </w:rPr>
            </w:pPr>
          </w:p>
          <w:p w:rsidR="0010747E" w:rsidRPr="000D79F9" w:rsidRDefault="0010747E" w:rsidP="00C4320A">
            <w:pPr>
              <w:jc w:val="center"/>
              <w:rPr>
                <w:sz w:val="24"/>
                <w:szCs w:val="24"/>
                <w:lang w:val="uk-UA"/>
              </w:rPr>
            </w:pPr>
            <w:r>
              <w:rPr>
                <w:sz w:val="24"/>
                <w:szCs w:val="24"/>
                <w:lang w:val="uk-UA"/>
              </w:rPr>
              <w:t>х</w:t>
            </w:r>
          </w:p>
        </w:tc>
      </w:tr>
      <w:tr w:rsidR="0010747E" w:rsidRPr="008A3DA9"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16</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900" w:type="pct"/>
          </w:tcPr>
          <w:p w:rsidR="0010747E" w:rsidRPr="001B04C1" w:rsidRDefault="0010747E" w:rsidP="001B04C1">
            <w:pPr>
              <w:jc w:val="center"/>
              <w:rPr>
                <w:sz w:val="24"/>
                <w:szCs w:val="24"/>
                <w:lang w:val="uk-UA"/>
              </w:rPr>
            </w:pPr>
            <w:r w:rsidRPr="001B04C1">
              <w:rPr>
                <w:sz w:val="24"/>
                <w:szCs w:val="24"/>
                <w:lang w:val="uk-UA"/>
              </w:rPr>
              <w:t>3,0</w:t>
            </w:r>
          </w:p>
        </w:tc>
        <w:tc>
          <w:tcPr>
            <w:tcW w:w="883" w:type="pct"/>
          </w:tcPr>
          <w:p w:rsidR="0010747E" w:rsidRPr="001B04C1" w:rsidRDefault="0010747E" w:rsidP="001B04C1">
            <w:pPr>
              <w:jc w:val="center"/>
              <w:rPr>
                <w:sz w:val="24"/>
                <w:szCs w:val="24"/>
                <w:lang w:val="uk-UA"/>
              </w:rPr>
            </w:pPr>
            <w:r w:rsidRPr="001B04C1">
              <w:rPr>
                <w:sz w:val="24"/>
                <w:szCs w:val="24"/>
                <w:lang w:val="uk-UA"/>
              </w:rPr>
              <w:t>3,0</w:t>
            </w:r>
          </w:p>
        </w:tc>
        <w:tc>
          <w:tcPr>
            <w:tcW w:w="564" w:type="pct"/>
          </w:tcPr>
          <w:p w:rsidR="0010747E" w:rsidRPr="000D79F9" w:rsidRDefault="0010747E" w:rsidP="000D79F9">
            <w:pPr>
              <w:jc w:val="center"/>
              <w:rPr>
                <w:sz w:val="24"/>
                <w:szCs w:val="24"/>
                <w:lang w:val="uk-UA"/>
              </w:rPr>
            </w:pPr>
            <w:r w:rsidRPr="000D79F9">
              <w:rPr>
                <w:sz w:val="24"/>
                <w:szCs w:val="24"/>
                <w:lang w:val="uk-UA"/>
              </w:rPr>
              <w:t>5,0</w:t>
            </w:r>
          </w:p>
        </w:tc>
        <w:tc>
          <w:tcPr>
            <w:tcW w:w="335" w:type="pct"/>
          </w:tcPr>
          <w:p w:rsidR="0010747E" w:rsidRPr="000D79F9" w:rsidRDefault="0010747E" w:rsidP="000D79F9">
            <w:pPr>
              <w:jc w:val="center"/>
              <w:rPr>
                <w:sz w:val="24"/>
                <w:szCs w:val="24"/>
                <w:lang w:val="uk-UA"/>
              </w:rPr>
            </w:pPr>
            <w:r w:rsidRPr="000D79F9">
              <w:rPr>
                <w:sz w:val="24"/>
                <w:szCs w:val="24"/>
                <w:lang w:val="uk-UA"/>
              </w:rPr>
              <w:t>5,0</w:t>
            </w:r>
          </w:p>
        </w:tc>
      </w:tr>
      <w:tr w:rsidR="0010747E" w:rsidRPr="008A3DA9"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900" w:type="pct"/>
          </w:tcPr>
          <w:p w:rsidR="0010747E" w:rsidRPr="001B04C1" w:rsidRDefault="0010747E" w:rsidP="001B04C1">
            <w:pPr>
              <w:jc w:val="center"/>
              <w:rPr>
                <w:sz w:val="24"/>
                <w:szCs w:val="24"/>
                <w:lang w:val="uk-UA"/>
              </w:rPr>
            </w:pPr>
            <w:r w:rsidRPr="001B04C1">
              <w:rPr>
                <w:sz w:val="24"/>
                <w:szCs w:val="24"/>
                <w:lang w:val="uk-UA"/>
              </w:rPr>
              <w:t>3,0</w:t>
            </w:r>
          </w:p>
        </w:tc>
        <w:tc>
          <w:tcPr>
            <w:tcW w:w="883" w:type="pct"/>
          </w:tcPr>
          <w:p w:rsidR="0010747E" w:rsidRPr="001B04C1" w:rsidRDefault="0010747E" w:rsidP="001B04C1">
            <w:pPr>
              <w:jc w:val="center"/>
              <w:rPr>
                <w:sz w:val="24"/>
                <w:szCs w:val="24"/>
                <w:lang w:val="uk-UA"/>
              </w:rPr>
            </w:pPr>
            <w:r w:rsidRPr="001B04C1">
              <w:rPr>
                <w:sz w:val="24"/>
                <w:szCs w:val="24"/>
                <w:lang w:val="uk-UA"/>
              </w:rPr>
              <w:t>3,0</w:t>
            </w:r>
          </w:p>
        </w:tc>
        <w:tc>
          <w:tcPr>
            <w:tcW w:w="564" w:type="pct"/>
          </w:tcPr>
          <w:p w:rsidR="0010747E" w:rsidRPr="000D79F9" w:rsidRDefault="0010747E" w:rsidP="000D79F9">
            <w:pPr>
              <w:jc w:val="center"/>
              <w:rPr>
                <w:sz w:val="24"/>
                <w:szCs w:val="24"/>
                <w:lang w:val="uk-UA"/>
              </w:rPr>
            </w:pPr>
            <w:r w:rsidRPr="000D79F9">
              <w:rPr>
                <w:sz w:val="24"/>
                <w:szCs w:val="24"/>
                <w:lang w:val="uk-UA"/>
              </w:rPr>
              <w:t>5,0</w:t>
            </w:r>
          </w:p>
        </w:tc>
        <w:tc>
          <w:tcPr>
            <w:tcW w:w="335" w:type="pct"/>
          </w:tcPr>
          <w:p w:rsidR="0010747E" w:rsidRPr="000D79F9" w:rsidRDefault="0010747E" w:rsidP="000D79F9">
            <w:pPr>
              <w:jc w:val="center"/>
              <w:rPr>
                <w:sz w:val="24"/>
                <w:szCs w:val="24"/>
                <w:lang w:val="uk-UA"/>
              </w:rPr>
            </w:pPr>
            <w:r w:rsidRPr="000D79F9">
              <w:rPr>
                <w:sz w:val="24"/>
                <w:szCs w:val="24"/>
                <w:lang w:val="uk-UA"/>
              </w:rPr>
              <w:t>5,0</w:t>
            </w:r>
          </w:p>
        </w:tc>
      </w:tr>
      <w:tr w:rsidR="0010747E" w:rsidRPr="008A3DA9"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1958"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900" w:type="pct"/>
          </w:tcPr>
          <w:p w:rsidR="0010747E" w:rsidRPr="001B04C1" w:rsidRDefault="0010747E" w:rsidP="001B04C1">
            <w:pPr>
              <w:jc w:val="center"/>
              <w:rPr>
                <w:sz w:val="24"/>
                <w:szCs w:val="24"/>
                <w:lang w:val="uk-UA"/>
              </w:rPr>
            </w:pPr>
            <w:r>
              <w:rPr>
                <w:sz w:val="24"/>
                <w:szCs w:val="24"/>
                <w:lang w:val="uk-UA"/>
              </w:rPr>
              <w:t>0,5</w:t>
            </w:r>
          </w:p>
        </w:tc>
        <w:tc>
          <w:tcPr>
            <w:tcW w:w="883" w:type="pct"/>
          </w:tcPr>
          <w:p w:rsidR="0010747E" w:rsidRPr="001B04C1" w:rsidRDefault="0010747E" w:rsidP="001B04C1">
            <w:pPr>
              <w:jc w:val="center"/>
              <w:rPr>
                <w:sz w:val="24"/>
                <w:szCs w:val="24"/>
                <w:lang w:val="uk-UA"/>
              </w:rPr>
            </w:pPr>
            <w:r>
              <w:rPr>
                <w:sz w:val="24"/>
                <w:szCs w:val="24"/>
                <w:lang w:val="uk-UA"/>
              </w:rPr>
              <w:t>0,5</w:t>
            </w:r>
          </w:p>
        </w:tc>
        <w:tc>
          <w:tcPr>
            <w:tcW w:w="564" w:type="pct"/>
          </w:tcPr>
          <w:p w:rsidR="0010747E" w:rsidRPr="000D79F9" w:rsidRDefault="0010747E" w:rsidP="000D79F9">
            <w:pPr>
              <w:jc w:val="center"/>
              <w:rPr>
                <w:sz w:val="24"/>
                <w:szCs w:val="24"/>
                <w:lang w:val="uk-UA"/>
              </w:rPr>
            </w:pPr>
            <w:r w:rsidRPr="000D79F9">
              <w:rPr>
                <w:sz w:val="24"/>
                <w:szCs w:val="24"/>
                <w:lang w:val="uk-UA"/>
              </w:rPr>
              <w:t>0,5</w:t>
            </w:r>
          </w:p>
        </w:tc>
        <w:tc>
          <w:tcPr>
            <w:tcW w:w="335" w:type="pct"/>
          </w:tcPr>
          <w:p w:rsidR="0010747E" w:rsidRPr="000D79F9" w:rsidRDefault="0010747E" w:rsidP="000D79F9">
            <w:pPr>
              <w:jc w:val="center"/>
              <w:rPr>
                <w:sz w:val="24"/>
                <w:szCs w:val="24"/>
                <w:lang w:val="uk-UA"/>
              </w:rPr>
            </w:pPr>
            <w:r w:rsidRPr="000D79F9">
              <w:rPr>
                <w:sz w:val="24"/>
                <w:szCs w:val="24"/>
                <w:lang w:val="uk-UA"/>
              </w:rPr>
              <w:t>0,5</w:t>
            </w:r>
          </w:p>
        </w:tc>
      </w:tr>
      <w:tr w:rsidR="0010747E" w:rsidRPr="00954E56" w:rsidTr="002A7BD5">
        <w:tc>
          <w:tcPr>
            <w:tcW w:w="361" w:type="pct"/>
          </w:tcPr>
          <w:p w:rsidR="0010747E" w:rsidRPr="008A3DA9" w:rsidRDefault="0010747E" w:rsidP="00447D03">
            <w:pPr>
              <w:pStyle w:val="a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1958" w:type="pct"/>
          </w:tcPr>
          <w:p w:rsidR="0010747E" w:rsidRPr="00954E56" w:rsidRDefault="0010747E" w:rsidP="00447D03">
            <w:pPr>
              <w:pStyle w:val="a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900" w:type="pct"/>
          </w:tcPr>
          <w:p w:rsidR="0010747E" w:rsidRDefault="0010747E" w:rsidP="001B04C1">
            <w:pPr>
              <w:jc w:val="center"/>
              <w:rPr>
                <w:sz w:val="24"/>
                <w:szCs w:val="24"/>
                <w:lang w:val="uk-UA"/>
              </w:rPr>
            </w:pPr>
          </w:p>
          <w:p w:rsidR="0010747E" w:rsidRPr="001B04C1" w:rsidRDefault="0010747E" w:rsidP="001B04C1">
            <w:pPr>
              <w:jc w:val="center"/>
              <w:rPr>
                <w:sz w:val="24"/>
                <w:szCs w:val="24"/>
                <w:lang w:val="uk-UA"/>
              </w:rPr>
            </w:pPr>
            <w:r>
              <w:rPr>
                <w:sz w:val="24"/>
                <w:szCs w:val="24"/>
                <w:lang w:val="uk-UA"/>
              </w:rPr>
              <w:t>х</w:t>
            </w:r>
          </w:p>
        </w:tc>
        <w:tc>
          <w:tcPr>
            <w:tcW w:w="883" w:type="pct"/>
          </w:tcPr>
          <w:p w:rsidR="0010747E" w:rsidRDefault="0010747E" w:rsidP="001B04C1">
            <w:pPr>
              <w:jc w:val="center"/>
              <w:rPr>
                <w:sz w:val="24"/>
                <w:szCs w:val="24"/>
                <w:lang w:val="uk-UA"/>
              </w:rPr>
            </w:pPr>
          </w:p>
          <w:p w:rsidR="0010747E" w:rsidRPr="001B04C1" w:rsidRDefault="0010747E" w:rsidP="001B04C1">
            <w:pPr>
              <w:jc w:val="center"/>
              <w:rPr>
                <w:sz w:val="24"/>
                <w:szCs w:val="24"/>
                <w:lang w:val="uk-UA"/>
              </w:rPr>
            </w:pPr>
            <w:r>
              <w:rPr>
                <w:sz w:val="24"/>
                <w:szCs w:val="24"/>
                <w:lang w:val="uk-UA"/>
              </w:rPr>
              <w:t>х</w:t>
            </w:r>
          </w:p>
        </w:tc>
        <w:tc>
          <w:tcPr>
            <w:tcW w:w="564" w:type="pct"/>
          </w:tcPr>
          <w:p w:rsidR="0010747E" w:rsidRPr="000D79F9" w:rsidRDefault="0010747E" w:rsidP="000D79F9">
            <w:pPr>
              <w:jc w:val="center"/>
              <w:rPr>
                <w:sz w:val="24"/>
                <w:szCs w:val="24"/>
                <w:lang w:val="uk-UA"/>
              </w:rPr>
            </w:pPr>
            <w:r w:rsidRPr="000D79F9">
              <w:rPr>
                <w:sz w:val="24"/>
                <w:szCs w:val="24"/>
                <w:lang w:val="uk-UA"/>
              </w:rPr>
              <w:t>х</w:t>
            </w:r>
          </w:p>
        </w:tc>
        <w:tc>
          <w:tcPr>
            <w:tcW w:w="335" w:type="pct"/>
          </w:tcPr>
          <w:p w:rsidR="0010747E" w:rsidRPr="000D79F9" w:rsidRDefault="0010747E" w:rsidP="000D79F9">
            <w:pPr>
              <w:jc w:val="center"/>
              <w:rPr>
                <w:sz w:val="24"/>
                <w:szCs w:val="24"/>
                <w:lang w:val="uk-UA"/>
              </w:rPr>
            </w:pPr>
            <w:r w:rsidRPr="000D79F9">
              <w:rPr>
                <w:sz w:val="24"/>
                <w:szCs w:val="24"/>
                <w:lang w:val="uk-UA"/>
              </w:rPr>
              <w:t>х</w:t>
            </w:r>
          </w:p>
        </w:tc>
      </w:tr>
    </w:tbl>
    <w:p w:rsidR="00B3694B" w:rsidRPr="00B3694B" w:rsidRDefault="00B3694B" w:rsidP="00B3694B">
      <w:pPr>
        <w:pStyle w:val="ab"/>
        <w:spacing w:after="0" w:afterAutospacing="0"/>
        <w:jc w:val="both"/>
        <w:rPr>
          <w:sz w:val="22"/>
          <w:szCs w:val="22"/>
          <w:lang w:val="uk-UA"/>
        </w:rPr>
      </w:pPr>
      <w:r w:rsidRPr="00B3694B">
        <w:rPr>
          <w:sz w:val="22"/>
          <w:szCs w:val="22"/>
          <w:vertAlign w:val="superscript"/>
          <w:lang w:val="uk-UA"/>
        </w:rPr>
        <w:t>1</w:t>
      </w:r>
      <w:r w:rsidRPr="00B3694B">
        <w:rPr>
          <w:sz w:val="22"/>
          <w:szCs w:val="22"/>
          <w:lang w:val="uk-UA"/>
        </w:rPr>
        <w:t xml:space="preserve"> Вид цільового призначення земель зазначається згідно з Класифікацією видів цільового призначення земель, затвердженою </w:t>
      </w:r>
      <w:r w:rsidRPr="00B3694B">
        <w:rPr>
          <w:color w:val="0000FF"/>
          <w:sz w:val="22"/>
          <w:szCs w:val="22"/>
          <w:lang w:val="uk-UA"/>
        </w:rPr>
        <w:t xml:space="preserve">наказом Держкомзему від 23 липня 2010 р. </w:t>
      </w:r>
      <w:r w:rsidRPr="00B3694B">
        <w:rPr>
          <w:color w:val="0000FF"/>
          <w:sz w:val="22"/>
          <w:szCs w:val="22"/>
        </w:rPr>
        <w:t>N</w:t>
      </w:r>
      <w:r w:rsidRPr="00B3694B">
        <w:rPr>
          <w:color w:val="0000FF"/>
          <w:sz w:val="22"/>
          <w:szCs w:val="22"/>
          <w:lang w:val="uk-UA"/>
        </w:rPr>
        <w:t xml:space="preserve"> 548</w:t>
      </w:r>
      <w:r w:rsidRPr="00B3694B">
        <w:rPr>
          <w:sz w:val="22"/>
          <w:szCs w:val="22"/>
          <w:lang w:val="uk-UA"/>
        </w:rPr>
        <w:t>.</w:t>
      </w:r>
    </w:p>
    <w:p w:rsidR="00B3694B" w:rsidRPr="00B3694B" w:rsidRDefault="00B3694B" w:rsidP="00B3694B">
      <w:pPr>
        <w:pStyle w:val="ab"/>
        <w:spacing w:after="0" w:afterAutospacing="0"/>
        <w:jc w:val="both"/>
        <w:rPr>
          <w:sz w:val="22"/>
          <w:szCs w:val="22"/>
          <w:lang w:val="uk-UA"/>
        </w:rPr>
      </w:pPr>
      <w:r w:rsidRPr="00B3694B">
        <w:rPr>
          <w:noProof/>
          <w:sz w:val="22"/>
          <w:szCs w:val="22"/>
          <w:vertAlign w:val="superscript"/>
          <w:lang w:val="uk-UA"/>
        </w:rPr>
        <w:t>2</w:t>
      </w:r>
      <w:r w:rsidRPr="00B3694B">
        <w:rPr>
          <w:sz w:val="22"/>
          <w:szCs w:val="22"/>
          <w:lang w:val="uk-UA"/>
        </w:rPr>
        <w:t xml:space="preserve">Якщо вид цільового призначення земельної ділянки згідно з Класифікацією видів цільового призначення земель, затвердженою </w:t>
      </w:r>
      <w:r w:rsidRPr="00B3694B">
        <w:rPr>
          <w:color w:val="0000FF"/>
          <w:sz w:val="22"/>
          <w:szCs w:val="22"/>
          <w:lang w:val="uk-UA"/>
        </w:rPr>
        <w:t xml:space="preserve">наказом Держкомзему від 23 липня 2010 р. </w:t>
      </w:r>
      <w:r w:rsidRPr="00B3694B">
        <w:rPr>
          <w:color w:val="0000FF"/>
          <w:sz w:val="22"/>
          <w:szCs w:val="22"/>
        </w:rPr>
        <w:t>N</w:t>
      </w:r>
      <w:r w:rsidRPr="00B3694B">
        <w:rPr>
          <w:color w:val="0000FF"/>
          <w:sz w:val="22"/>
          <w:szCs w:val="22"/>
          <w:lang w:val="uk-UA"/>
        </w:rPr>
        <w:t xml:space="preserve"> 548</w:t>
      </w:r>
      <w:r w:rsidRPr="00B3694B">
        <w:rPr>
          <w:sz w:val="22"/>
          <w:szCs w:val="22"/>
          <w:lang w:val="uk-UA"/>
        </w:rPr>
        <w:t>, не внесено до Державного земельного кадастру, то застосовується ставка у відсотках від нормативної грошової оцінки відповідно до цієї таблиці, але не менше 1 відсотка від нормативної грошової оцінки земельної ділянки.</w:t>
      </w:r>
    </w:p>
    <w:p w:rsidR="002A7BD5" w:rsidRDefault="00B3694B" w:rsidP="00B3694B">
      <w:pPr>
        <w:pStyle w:val="af0"/>
        <w:ind w:firstLine="0"/>
        <w:jc w:val="both"/>
        <w:rPr>
          <w:rFonts w:ascii="Times New Roman" w:hAnsi="Times New Roman"/>
          <w:noProof/>
          <w:sz w:val="22"/>
          <w:szCs w:val="22"/>
          <w:lang w:val="en-US"/>
        </w:rPr>
      </w:pPr>
      <w:r w:rsidRPr="00B3694B">
        <w:rPr>
          <w:rFonts w:ascii="Times New Roman" w:hAnsi="Times New Roman"/>
          <w:sz w:val="22"/>
          <w:szCs w:val="22"/>
          <w:vertAlign w:val="superscript"/>
        </w:rPr>
        <w:t xml:space="preserve">3  </w:t>
      </w:r>
      <w:r w:rsidR="003469C7" w:rsidRPr="00B3694B">
        <w:rPr>
          <w:rFonts w:ascii="Times New Roman" w:hAnsi="Times New Roman"/>
          <w:noProof/>
          <w:sz w:val="22"/>
          <w:szCs w:val="22"/>
          <w:lang w:val="ru-RU"/>
        </w:rPr>
        <w:t xml:space="preserve">Ставки податку встановлюються з урахуванням норм підпункту </w:t>
      </w:r>
      <w:r w:rsidR="003469C7" w:rsidRPr="00A9206C">
        <w:rPr>
          <w:rFonts w:ascii="Times New Roman" w:hAnsi="Times New Roman"/>
          <w:noProof/>
          <w:color w:val="0070C0"/>
          <w:sz w:val="22"/>
          <w:szCs w:val="22"/>
          <w:lang w:val="ru-RU"/>
        </w:rPr>
        <w:t>12.3.7 пункту 12.3 статті 12, пункту 30.2 статті 30, статей 274 і 277 Податкового кодексу України</w:t>
      </w:r>
      <w:r w:rsidR="003469C7" w:rsidRPr="00B3694B">
        <w:rPr>
          <w:rFonts w:ascii="Times New Roman" w:hAnsi="Times New Roman"/>
          <w:noProof/>
          <w:sz w:val="22"/>
          <w:szCs w:val="22"/>
          <w:lang w:val="ru-RU"/>
        </w:rPr>
        <w:t xml:space="preserve"> і зазначаються десятковим дробом з трьома (у разі потреби чотирма) десятковими знаками після коми. </w:t>
      </w:r>
    </w:p>
    <w:p w:rsidR="00B3694B" w:rsidRPr="00B3694B" w:rsidRDefault="00B3694B" w:rsidP="00B3694B">
      <w:pPr>
        <w:pStyle w:val="af0"/>
        <w:ind w:firstLine="0"/>
        <w:jc w:val="both"/>
        <w:rPr>
          <w:rFonts w:ascii="Times New Roman" w:hAnsi="Times New Roman"/>
          <w:sz w:val="22"/>
          <w:szCs w:val="22"/>
        </w:rPr>
      </w:pPr>
      <w:r w:rsidRPr="00B3694B">
        <w:rPr>
          <w:rFonts w:ascii="Times New Roman" w:hAnsi="Times New Roman"/>
          <w:noProof/>
          <w:sz w:val="22"/>
          <w:szCs w:val="22"/>
          <w:vertAlign w:val="superscript"/>
        </w:rPr>
        <w:t>4</w:t>
      </w:r>
      <w:r w:rsidRPr="00B3694B">
        <w:rPr>
          <w:rFonts w:ascii="Times New Roman" w:hAnsi="Times New Roman"/>
          <w:noProof/>
          <w:sz w:val="22"/>
          <w:szCs w:val="22"/>
        </w:rPr>
        <w:t xml:space="preserve"> </w:t>
      </w:r>
      <w:r w:rsidRPr="00B3694B">
        <w:rPr>
          <w:rFonts w:ascii="Times New Roman" w:hAnsi="Times New Roman"/>
          <w:sz w:val="22"/>
          <w:szCs w:val="22"/>
        </w:rPr>
        <w:t xml:space="preserve">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w:t>
      </w:r>
      <w:r w:rsidRPr="00B3694B">
        <w:rPr>
          <w:rFonts w:ascii="Times New Roman" w:hAnsi="Times New Roman"/>
          <w:color w:val="0000FF"/>
          <w:sz w:val="22"/>
          <w:szCs w:val="22"/>
        </w:rPr>
        <w:t>статей 281 - 283 Податкового кодексу України</w:t>
      </w:r>
      <w:r w:rsidRPr="00B3694B">
        <w:rPr>
          <w:rFonts w:ascii="Times New Roman" w:hAnsi="Times New Roman"/>
          <w:sz w:val="22"/>
          <w:szCs w:val="22"/>
        </w:rPr>
        <w:t>.</w:t>
      </w:r>
    </w:p>
    <w:p w:rsidR="002A7BD5" w:rsidRDefault="002A7BD5" w:rsidP="004A1090">
      <w:pPr>
        <w:tabs>
          <w:tab w:val="left" w:pos="700"/>
        </w:tabs>
        <w:jc w:val="both"/>
        <w:rPr>
          <w:szCs w:val="26"/>
          <w:lang w:val="en-US"/>
        </w:rPr>
      </w:pPr>
    </w:p>
    <w:p w:rsidR="002A7BD5" w:rsidRDefault="002A7BD5" w:rsidP="004A1090">
      <w:pPr>
        <w:tabs>
          <w:tab w:val="left" w:pos="700"/>
        </w:tabs>
        <w:jc w:val="both"/>
        <w:rPr>
          <w:szCs w:val="26"/>
          <w:lang w:val="en-US"/>
        </w:rPr>
      </w:pPr>
    </w:p>
    <w:p w:rsidR="002A7BD5" w:rsidRDefault="002A7BD5" w:rsidP="004A1090">
      <w:pPr>
        <w:tabs>
          <w:tab w:val="left" w:pos="700"/>
        </w:tabs>
        <w:jc w:val="both"/>
        <w:rPr>
          <w:szCs w:val="26"/>
          <w:lang w:val="en-US"/>
        </w:rPr>
      </w:pPr>
    </w:p>
    <w:p w:rsidR="004A1090" w:rsidRDefault="004A1090" w:rsidP="004A1090">
      <w:pPr>
        <w:tabs>
          <w:tab w:val="left" w:pos="700"/>
        </w:tabs>
        <w:jc w:val="both"/>
        <w:rPr>
          <w:szCs w:val="26"/>
          <w:lang w:val="uk-UA"/>
        </w:rPr>
      </w:pPr>
      <w:r>
        <w:rPr>
          <w:szCs w:val="26"/>
          <w:lang w:val="uk-UA"/>
        </w:rPr>
        <w:t>Заступник місь</w:t>
      </w:r>
      <w:r w:rsidR="002A7BD5">
        <w:rPr>
          <w:szCs w:val="26"/>
          <w:lang w:val="uk-UA"/>
        </w:rPr>
        <w:t xml:space="preserve">кого голови </w:t>
      </w:r>
      <w:r w:rsidR="002A7BD5">
        <w:rPr>
          <w:szCs w:val="26"/>
          <w:lang w:val="uk-UA"/>
        </w:rPr>
        <w:tab/>
      </w:r>
      <w:r w:rsidR="002A7BD5">
        <w:rPr>
          <w:szCs w:val="26"/>
          <w:lang w:val="uk-UA"/>
        </w:rPr>
        <w:tab/>
      </w:r>
      <w:r w:rsidR="002A7BD5">
        <w:rPr>
          <w:szCs w:val="26"/>
          <w:lang w:val="uk-UA"/>
        </w:rPr>
        <w:tab/>
        <w:t xml:space="preserve">                 Світлана ЄВДОЩЕНКО</w:t>
      </w:r>
    </w:p>
    <w:p w:rsidR="00447D03" w:rsidRDefault="002A7BD5">
      <w:pPr>
        <w:rPr>
          <w:lang w:val="uk-UA"/>
        </w:rPr>
      </w:pPr>
      <w:r>
        <w:rPr>
          <w:lang w:val="uk-UA"/>
        </w:rPr>
        <w:t>з питань діяльності виконавчих</w:t>
      </w:r>
    </w:p>
    <w:p w:rsidR="00A24A52" w:rsidRPr="002A7BD5" w:rsidRDefault="002A7BD5" w:rsidP="002A7BD5">
      <w:pPr>
        <w:rPr>
          <w:rStyle w:val="a7"/>
          <w:color w:val="000000"/>
          <w:sz w:val="27"/>
          <w:szCs w:val="27"/>
          <w:bdr w:val="none" w:sz="0" w:space="0" w:color="auto" w:frame="1"/>
        </w:rPr>
      </w:pPr>
      <w:r>
        <w:rPr>
          <w:lang w:val="uk-UA"/>
        </w:rPr>
        <w:t xml:space="preserve">органів ради                                               </w:t>
      </w:r>
    </w:p>
    <w:p w:rsidR="00920503" w:rsidRPr="002A7BD5" w:rsidRDefault="00BA5F42" w:rsidP="00BA5F42">
      <w:pPr>
        <w:shd w:val="clear" w:color="auto" w:fill="FFFFFF"/>
        <w:ind w:right="-6"/>
        <w:jc w:val="center"/>
        <w:textAlignment w:val="baseline"/>
        <w:rPr>
          <w:rStyle w:val="a7"/>
          <w:color w:val="000000"/>
          <w:sz w:val="27"/>
          <w:szCs w:val="27"/>
          <w:bdr w:val="none" w:sz="0" w:space="0" w:color="auto" w:frame="1"/>
        </w:rPr>
      </w:pPr>
      <w:r>
        <w:rPr>
          <w:rStyle w:val="a7"/>
          <w:color w:val="000000"/>
          <w:sz w:val="27"/>
          <w:szCs w:val="27"/>
          <w:bdr w:val="none" w:sz="0" w:space="0" w:color="auto" w:frame="1"/>
          <w:lang w:val="uk-UA"/>
        </w:rPr>
        <w:t xml:space="preserve"> </w:t>
      </w:r>
    </w:p>
    <w:p w:rsidR="00920503" w:rsidRPr="002A7BD5" w:rsidRDefault="00920503" w:rsidP="00BA5F42">
      <w:pPr>
        <w:shd w:val="clear" w:color="auto" w:fill="FFFFFF"/>
        <w:ind w:right="-6"/>
        <w:jc w:val="center"/>
        <w:textAlignment w:val="baseline"/>
        <w:rPr>
          <w:rStyle w:val="a7"/>
          <w:color w:val="000000"/>
          <w:sz w:val="27"/>
          <w:szCs w:val="27"/>
          <w:bdr w:val="none" w:sz="0" w:space="0" w:color="auto" w:frame="1"/>
        </w:rPr>
      </w:pPr>
    </w:p>
    <w:p w:rsidR="002A7BD5" w:rsidRPr="002A7BD5" w:rsidRDefault="00920503" w:rsidP="00920503">
      <w:pPr>
        <w:ind w:firstLine="5300"/>
        <w:rPr>
          <w:sz w:val="24"/>
          <w:szCs w:val="24"/>
        </w:rPr>
      </w:pPr>
      <w:r w:rsidRPr="002A7BD5">
        <w:rPr>
          <w:sz w:val="24"/>
          <w:szCs w:val="24"/>
        </w:rPr>
        <w:t xml:space="preserve">                  </w:t>
      </w: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r w:rsidRPr="002A7BD5">
        <w:rPr>
          <w:sz w:val="24"/>
          <w:szCs w:val="24"/>
        </w:rPr>
        <w:t xml:space="preserve">               </w:t>
      </w: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2A7BD5" w:rsidRPr="002A7BD5" w:rsidRDefault="002A7BD5" w:rsidP="00920503">
      <w:pPr>
        <w:ind w:firstLine="5300"/>
        <w:rPr>
          <w:sz w:val="24"/>
          <w:szCs w:val="24"/>
        </w:rPr>
      </w:pPr>
    </w:p>
    <w:p w:rsidR="00920503" w:rsidRPr="00CC468A" w:rsidRDefault="002A7BD5" w:rsidP="00920503">
      <w:pPr>
        <w:ind w:firstLine="5300"/>
        <w:rPr>
          <w:sz w:val="24"/>
          <w:szCs w:val="24"/>
          <w:lang w:val="uk-UA"/>
        </w:rPr>
      </w:pPr>
      <w:r w:rsidRPr="002A7BD5">
        <w:rPr>
          <w:sz w:val="24"/>
          <w:szCs w:val="24"/>
        </w:rPr>
        <w:t xml:space="preserve">                  </w:t>
      </w:r>
      <w:r w:rsidR="00920503" w:rsidRPr="002A7BD5">
        <w:rPr>
          <w:sz w:val="24"/>
          <w:szCs w:val="24"/>
        </w:rPr>
        <w:t xml:space="preserve"> </w:t>
      </w:r>
      <w:r w:rsidR="00920503" w:rsidRPr="00CC468A">
        <w:rPr>
          <w:sz w:val="24"/>
          <w:szCs w:val="24"/>
        </w:rPr>
        <w:t xml:space="preserve">Додаток </w:t>
      </w:r>
      <w:r w:rsidR="00920503" w:rsidRPr="00CC468A">
        <w:rPr>
          <w:sz w:val="24"/>
          <w:szCs w:val="24"/>
          <w:lang w:val="uk-UA"/>
        </w:rPr>
        <w:t>2</w:t>
      </w:r>
    </w:p>
    <w:p w:rsidR="00920503" w:rsidRPr="00CC468A" w:rsidRDefault="00920503" w:rsidP="00920503">
      <w:pPr>
        <w:ind w:firstLine="5300"/>
        <w:rPr>
          <w:sz w:val="24"/>
          <w:szCs w:val="24"/>
        </w:rPr>
      </w:pPr>
      <w:r w:rsidRPr="00CC468A">
        <w:rPr>
          <w:sz w:val="24"/>
          <w:szCs w:val="24"/>
        </w:rPr>
        <w:t xml:space="preserve">                   до рішення міської ради</w:t>
      </w:r>
    </w:p>
    <w:p w:rsidR="00920503" w:rsidRPr="00CC468A" w:rsidRDefault="00920503" w:rsidP="00920503">
      <w:pPr>
        <w:pStyle w:val="ShapkaDocumentu"/>
        <w:rPr>
          <w:rFonts w:ascii="Times New Roman" w:hAnsi="Times New Roman"/>
          <w:sz w:val="24"/>
          <w:szCs w:val="24"/>
          <w:lang w:val="ru-RU"/>
        </w:rPr>
      </w:pPr>
      <w:r w:rsidRPr="00CC468A">
        <w:rPr>
          <w:rFonts w:ascii="Times New Roman" w:hAnsi="Times New Roman"/>
          <w:sz w:val="24"/>
          <w:szCs w:val="24"/>
        </w:rPr>
        <w:t xml:space="preserve">   </w:t>
      </w:r>
      <w:r w:rsidRPr="00CC468A">
        <w:rPr>
          <w:rFonts w:ascii="Times New Roman" w:hAnsi="Times New Roman"/>
          <w:sz w:val="24"/>
          <w:szCs w:val="24"/>
          <w:lang w:val="ru-RU"/>
        </w:rPr>
        <w:t xml:space="preserve">                               </w:t>
      </w:r>
      <w:r w:rsidRPr="00CC468A">
        <w:rPr>
          <w:rFonts w:ascii="Times New Roman" w:hAnsi="Times New Roman"/>
          <w:sz w:val="24"/>
          <w:szCs w:val="24"/>
        </w:rPr>
        <w:t xml:space="preserve"> ____________</w:t>
      </w:r>
      <w:r w:rsidRPr="00505256">
        <w:rPr>
          <w:rFonts w:ascii="Times New Roman" w:hAnsi="Times New Roman"/>
          <w:sz w:val="24"/>
          <w:szCs w:val="24"/>
          <w:lang w:val="ru-RU"/>
        </w:rPr>
        <w:t>_____</w:t>
      </w:r>
      <w:r w:rsidRPr="00CC468A">
        <w:rPr>
          <w:rFonts w:ascii="Times New Roman" w:hAnsi="Times New Roman"/>
          <w:sz w:val="24"/>
          <w:szCs w:val="24"/>
        </w:rPr>
        <w:t xml:space="preserve"> № </w:t>
      </w:r>
    </w:p>
    <w:p w:rsidR="00920503" w:rsidRPr="0056357B" w:rsidRDefault="00920503" w:rsidP="00920503">
      <w:pPr>
        <w:pStyle w:val="3"/>
        <w:rPr>
          <w:sz w:val="28"/>
          <w:szCs w:val="28"/>
          <w:lang w:val="uk-UA"/>
        </w:rPr>
      </w:pPr>
      <w:r w:rsidRPr="00B56F36">
        <w:rPr>
          <w:sz w:val="28"/>
          <w:szCs w:val="28"/>
        </w:rPr>
        <w:t>ПЕРЕЛІК</w:t>
      </w:r>
      <w:r w:rsidRPr="00B56F36">
        <w:rPr>
          <w:sz w:val="28"/>
          <w:szCs w:val="28"/>
        </w:rPr>
        <w:br/>
      </w:r>
      <w:r w:rsidRPr="0056357B">
        <w:rPr>
          <w:sz w:val="28"/>
          <w:szCs w:val="28"/>
          <w:lang w:val="uk-UA"/>
        </w:rPr>
        <w:t xml:space="preserve">пільг для фізичних та юридичних осіб, наданих </w:t>
      </w:r>
      <w:r w:rsidRPr="0056357B">
        <w:rPr>
          <w:sz w:val="28"/>
          <w:szCs w:val="28"/>
          <w:lang w:val="uk-UA"/>
        </w:rPr>
        <w:br/>
        <w:t xml:space="preserve">відповідно до пункту 284.1 статті 284 Податкового </w:t>
      </w:r>
      <w:r w:rsidRPr="0056357B">
        <w:rPr>
          <w:sz w:val="28"/>
          <w:szCs w:val="28"/>
          <w:lang w:val="uk-UA"/>
        </w:rPr>
        <w:br/>
        <w:t>кодексу України, із сплати земельного податку</w:t>
      </w:r>
      <w:r w:rsidRPr="0056357B">
        <w:rPr>
          <w:sz w:val="28"/>
          <w:szCs w:val="28"/>
          <w:vertAlign w:val="superscript"/>
          <w:lang w:val="uk-UA"/>
        </w:rPr>
        <w:t>1</w:t>
      </w:r>
      <w:r w:rsidRPr="0056357B">
        <w:rPr>
          <w:sz w:val="28"/>
          <w:szCs w:val="28"/>
          <w:lang w:val="uk-UA"/>
        </w:rPr>
        <w:br/>
      </w:r>
    </w:p>
    <w:p w:rsidR="00920503" w:rsidRDefault="00920503" w:rsidP="00920503">
      <w:pPr>
        <w:pStyle w:val="af0"/>
        <w:jc w:val="both"/>
        <w:rPr>
          <w:rFonts w:ascii="Times New Roman" w:hAnsi="Times New Roman"/>
          <w:sz w:val="28"/>
          <w:szCs w:val="28"/>
        </w:rPr>
      </w:pPr>
      <w:r w:rsidRPr="00FB55A1">
        <w:rPr>
          <w:rFonts w:ascii="Times New Roman" w:hAnsi="Times New Roman"/>
          <w:sz w:val="28"/>
          <w:szCs w:val="28"/>
        </w:rPr>
        <w:t xml:space="preserve">Пільги встановлюються на </w:t>
      </w:r>
      <w:r w:rsidRPr="00FB55A1">
        <w:rPr>
          <w:rFonts w:ascii="Times New Roman" w:hAnsi="Times New Roman"/>
          <w:sz w:val="28"/>
          <w:szCs w:val="28"/>
          <w:lang w:val="ru-RU"/>
        </w:rPr>
        <w:t>20</w:t>
      </w:r>
      <w:r>
        <w:rPr>
          <w:rFonts w:ascii="Times New Roman" w:hAnsi="Times New Roman"/>
          <w:sz w:val="28"/>
          <w:szCs w:val="28"/>
          <w:lang w:val="ru-RU"/>
        </w:rPr>
        <w:t>2</w:t>
      </w:r>
      <w:r w:rsidR="00C4320A">
        <w:rPr>
          <w:rFonts w:ascii="Times New Roman" w:hAnsi="Times New Roman"/>
          <w:sz w:val="28"/>
          <w:szCs w:val="28"/>
          <w:lang w:val="ru-RU"/>
        </w:rPr>
        <w:t>1</w:t>
      </w:r>
      <w:r w:rsidRPr="00FB55A1">
        <w:rPr>
          <w:rFonts w:ascii="Times New Roman" w:hAnsi="Times New Roman"/>
          <w:sz w:val="28"/>
          <w:szCs w:val="28"/>
        </w:rPr>
        <w:t xml:space="preserve"> рік та вводяться в дію</w:t>
      </w:r>
      <w:r w:rsidRPr="00FB55A1">
        <w:rPr>
          <w:rFonts w:ascii="Times New Roman" w:hAnsi="Times New Roman"/>
          <w:sz w:val="28"/>
          <w:szCs w:val="28"/>
        </w:rPr>
        <w:br/>
        <w:t xml:space="preserve"> з </w:t>
      </w:r>
      <w:r w:rsidRPr="00FB55A1">
        <w:rPr>
          <w:rFonts w:ascii="Times New Roman" w:hAnsi="Times New Roman"/>
          <w:sz w:val="28"/>
          <w:szCs w:val="28"/>
          <w:lang w:val="ru-RU"/>
        </w:rPr>
        <w:t>01.01.</w:t>
      </w:r>
      <w:r w:rsidRPr="00FB55A1">
        <w:rPr>
          <w:rFonts w:ascii="Times New Roman" w:hAnsi="Times New Roman"/>
          <w:sz w:val="28"/>
          <w:szCs w:val="28"/>
        </w:rPr>
        <w:t>20</w:t>
      </w:r>
      <w:r>
        <w:rPr>
          <w:rFonts w:ascii="Times New Roman" w:hAnsi="Times New Roman"/>
          <w:sz w:val="28"/>
          <w:szCs w:val="28"/>
        </w:rPr>
        <w:t>2</w:t>
      </w:r>
      <w:r w:rsidR="00C4320A">
        <w:rPr>
          <w:rFonts w:ascii="Times New Roman" w:hAnsi="Times New Roman"/>
          <w:sz w:val="28"/>
          <w:szCs w:val="28"/>
        </w:rPr>
        <w:t>1</w:t>
      </w:r>
      <w:r w:rsidRPr="00FB55A1">
        <w:rPr>
          <w:rFonts w:ascii="Times New Roman" w:hAnsi="Times New Roman"/>
          <w:sz w:val="28"/>
          <w:szCs w:val="28"/>
        </w:rPr>
        <w:t xml:space="preserve"> року</w:t>
      </w:r>
      <w:r w:rsidRPr="00FB55A1">
        <w:rPr>
          <w:rFonts w:ascii="Times New Roman" w:hAnsi="Times New Roman"/>
          <w:sz w:val="28"/>
          <w:szCs w:val="28"/>
          <w:lang w:val="ru-RU"/>
        </w:rPr>
        <w:t xml:space="preserve"> </w:t>
      </w:r>
      <w:r w:rsidRPr="00FB55A1">
        <w:rPr>
          <w:rFonts w:ascii="Times New Roman" w:hAnsi="Times New Roman"/>
          <w:sz w:val="28"/>
          <w:szCs w:val="28"/>
        </w:rPr>
        <w:t xml:space="preserve">на території </w:t>
      </w:r>
      <w:r>
        <w:rPr>
          <w:rFonts w:ascii="Times New Roman" w:hAnsi="Times New Roman"/>
          <w:sz w:val="28"/>
          <w:szCs w:val="28"/>
        </w:rPr>
        <w:t>Баштанської</w:t>
      </w:r>
      <w:r w:rsidRPr="00FB55A1">
        <w:rPr>
          <w:rFonts w:ascii="Times New Roman" w:hAnsi="Times New Roman"/>
          <w:sz w:val="28"/>
          <w:szCs w:val="28"/>
        </w:rPr>
        <w:t xml:space="preserve"> міської ради</w:t>
      </w:r>
      <w:r>
        <w:rPr>
          <w:rFonts w:ascii="Times New Roman" w:hAnsi="Times New Roman"/>
          <w:sz w:val="28"/>
          <w:szCs w:val="28"/>
        </w:rPr>
        <w:t xml:space="preserve"> </w:t>
      </w:r>
      <w:r w:rsidR="00C4320A">
        <w:rPr>
          <w:rFonts w:ascii="Times New Roman" w:hAnsi="Times New Roman"/>
          <w:sz w:val="28"/>
          <w:szCs w:val="28"/>
        </w:rPr>
        <w:t>об’єднаної</w:t>
      </w:r>
      <w:r>
        <w:rPr>
          <w:rFonts w:ascii="Times New Roman" w:hAnsi="Times New Roman"/>
          <w:sz w:val="28"/>
          <w:szCs w:val="28"/>
        </w:rPr>
        <w:t xml:space="preserve"> територіальної громади</w:t>
      </w:r>
      <w:r w:rsidRPr="00FB55A1">
        <w:rPr>
          <w:rFonts w:ascii="Times New Roman" w:hAnsi="Times New Roman"/>
          <w:sz w:val="28"/>
          <w:szCs w:val="28"/>
        </w:rPr>
        <w:t>:</w:t>
      </w:r>
    </w:p>
    <w:p w:rsidR="00920503" w:rsidRPr="00FB55A1" w:rsidRDefault="00920503" w:rsidP="00920503">
      <w:pPr>
        <w:pStyle w:val="af0"/>
        <w:jc w:val="both"/>
        <w:rPr>
          <w:rFonts w:ascii="Times New Roman" w:hAnsi="Times New Roman"/>
          <w:sz w:val="28"/>
          <w:szCs w:val="28"/>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89"/>
        <w:gridCol w:w="1610"/>
        <w:gridCol w:w="1893"/>
        <w:gridCol w:w="4179"/>
      </w:tblGrid>
      <w:tr w:rsidR="00920503" w:rsidRPr="00B56F36" w:rsidTr="008C6C9F">
        <w:tc>
          <w:tcPr>
            <w:tcW w:w="987" w:type="pct"/>
            <w:tcBorders>
              <w:left w:val="single" w:sz="4" w:space="0" w:color="auto"/>
            </w:tcBorders>
            <w:vAlign w:val="center"/>
          </w:tcPr>
          <w:p w:rsidR="00920503" w:rsidRPr="00B56F36" w:rsidRDefault="00920503" w:rsidP="00820599">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841" w:type="pct"/>
            <w:vAlign w:val="center"/>
          </w:tcPr>
          <w:p w:rsidR="00920503" w:rsidRPr="00B56F36" w:rsidRDefault="00920503" w:rsidP="00820599">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89" w:type="pct"/>
            <w:vAlign w:val="center"/>
          </w:tcPr>
          <w:p w:rsidR="00920503" w:rsidRPr="00B56F36" w:rsidRDefault="00920503" w:rsidP="00820599">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183" w:type="pct"/>
            <w:tcBorders>
              <w:right w:val="single" w:sz="4" w:space="0" w:color="auto"/>
            </w:tcBorders>
            <w:vAlign w:val="center"/>
          </w:tcPr>
          <w:p w:rsidR="00920503" w:rsidRPr="00B56F36" w:rsidRDefault="00920503" w:rsidP="00820599">
            <w:pPr>
              <w:pStyle w:val="af0"/>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8C6C9F" w:rsidRPr="00CB7255" w:rsidTr="008C6C9F">
        <w:tc>
          <w:tcPr>
            <w:tcW w:w="987" w:type="pct"/>
            <w:tcBorders>
              <w:left w:val="single" w:sz="4" w:space="0" w:color="auto"/>
            </w:tcBorders>
            <w:vAlign w:val="center"/>
          </w:tcPr>
          <w:p w:rsidR="008C6C9F" w:rsidRPr="009D5F20" w:rsidRDefault="008C6C9F" w:rsidP="000237B0">
            <w:pPr>
              <w:pStyle w:val="af0"/>
              <w:ind w:firstLine="28"/>
              <w:jc w:val="center"/>
              <w:rPr>
                <w:rFonts w:ascii="Times New Roman" w:hAnsi="Times New Roman"/>
                <w:sz w:val="24"/>
                <w:szCs w:val="24"/>
                <w:lang w:val="en-US"/>
              </w:rPr>
            </w:pPr>
            <w:r>
              <w:rPr>
                <w:rFonts w:ascii="Times New Roman" w:hAnsi="Times New Roman"/>
                <w:sz w:val="24"/>
                <w:szCs w:val="24"/>
                <w:lang w:val="en-US"/>
              </w:rPr>
              <w:t>4800000000</w:t>
            </w:r>
          </w:p>
        </w:tc>
        <w:tc>
          <w:tcPr>
            <w:tcW w:w="841" w:type="pct"/>
            <w:vAlign w:val="center"/>
          </w:tcPr>
          <w:p w:rsidR="008C6C9F" w:rsidRPr="00AF2C77" w:rsidRDefault="008C6C9F" w:rsidP="000237B0">
            <w:pPr>
              <w:pStyle w:val="af0"/>
              <w:ind w:firstLine="28"/>
              <w:jc w:val="center"/>
              <w:rPr>
                <w:rFonts w:ascii="Times New Roman" w:hAnsi="Times New Roman"/>
                <w:sz w:val="24"/>
                <w:szCs w:val="24"/>
                <w:lang w:val="en-US"/>
              </w:rPr>
            </w:pPr>
            <w:r>
              <w:rPr>
                <w:rFonts w:ascii="Times New Roman" w:hAnsi="Times New Roman"/>
                <w:sz w:val="24"/>
                <w:szCs w:val="24"/>
                <w:lang w:val="en-US"/>
              </w:rPr>
              <w:t>4820600000</w:t>
            </w:r>
          </w:p>
        </w:tc>
        <w:tc>
          <w:tcPr>
            <w:tcW w:w="989" w:type="pct"/>
            <w:vAlign w:val="center"/>
          </w:tcPr>
          <w:p w:rsidR="008C6C9F" w:rsidRPr="00AF2C77" w:rsidRDefault="008C6C9F" w:rsidP="000237B0">
            <w:pPr>
              <w:pStyle w:val="af0"/>
              <w:ind w:firstLine="28"/>
              <w:jc w:val="center"/>
              <w:rPr>
                <w:rFonts w:ascii="Times New Roman" w:hAnsi="Times New Roman"/>
                <w:sz w:val="24"/>
                <w:szCs w:val="24"/>
                <w:lang w:val="en-US"/>
              </w:rPr>
            </w:pPr>
            <w:r>
              <w:rPr>
                <w:rFonts w:ascii="Times New Roman" w:hAnsi="Times New Roman"/>
                <w:sz w:val="24"/>
                <w:szCs w:val="24"/>
                <w:lang w:val="en-US"/>
              </w:rPr>
              <w:t>4820610100</w:t>
            </w:r>
          </w:p>
        </w:tc>
        <w:tc>
          <w:tcPr>
            <w:tcW w:w="2183" w:type="pct"/>
            <w:tcBorders>
              <w:right w:val="single" w:sz="4" w:space="0" w:color="auto"/>
            </w:tcBorders>
            <w:vAlign w:val="center"/>
          </w:tcPr>
          <w:p w:rsidR="008C6C9F" w:rsidRPr="00B56F36" w:rsidRDefault="008C6C9F" w:rsidP="00820599">
            <w:pPr>
              <w:pStyle w:val="af0"/>
              <w:ind w:firstLine="28"/>
              <w:jc w:val="center"/>
              <w:rPr>
                <w:rFonts w:ascii="Times New Roman" w:hAnsi="Times New Roman"/>
                <w:sz w:val="24"/>
                <w:szCs w:val="24"/>
              </w:rPr>
            </w:pPr>
            <w:r>
              <w:rPr>
                <w:rFonts w:ascii="Times New Roman" w:hAnsi="Times New Roman"/>
                <w:sz w:val="24"/>
                <w:szCs w:val="24"/>
              </w:rPr>
              <w:t xml:space="preserve"> Баштанська міська об’єднана територіальна громада</w:t>
            </w:r>
          </w:p>
        </w:tc>
      </w:tr>
    </w:tbl>
    <w:p w:rsidR="00920503" w:rsidRPr="00B56F36" w:rsidRDefault="00920503" w:rsidP="00920503">
      <w:pPr>
        <w:pStyle w:val="af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6"/>
        <w:gridCol w:w="2885"/>
      </w:tblGrid>
      <w:tr w:rsidR="00920503" w:rsidRPr="00B56F36" w:rsidTr="00820599">
        <w:tc>
          <w:tcPr>
            <w:tcW w:w="3493" w:type="pct"/>
            <w:vAlign w:val="center"/>
          </w:tcPr>
          <w:p w:rsidR="00920503" w:rsidRPr="00B56F36" w:rsidRDefault="00920503" w:rsidP="00820599">
            <w:pPr>
              <w:pStyle w:val="af0"/>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920503" w:rsidRPr="00B56F36" w:rsidRDefault="00920503" w:rsidP="00820599">
            <w:pPr>
              <w:pStyle w:val="af0"/>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920503" w:rsidRPr="00B56F36" w:rsidTr="00820599">
        <w:tc>
          <w:tcPr>
            <w:tcW w:w="3493" w:type="pct"/>
            <w:vAlign w:val="center"/>
          </w:tcPr>
          <w:p w:rsidR="00920503" w:rsidRPr="00687C8E" w:rsidRDefault="00920503" w:rsidP="00820599">
            <w:pPr>
              <w:ind w:left="180"/>
              <w:jc w:val="both"/>
              <w:rPr>
                <w:sz w:val="24"/>
                <w:szCs w:val="24"/>
                <w:lang w:val="uk-UA"/>
              </w:rPr>
            </w:pPr>
            <w:r w:rsidRPr="00687C8E">
              <w:rPr>
                <w:sz w:val="24"/>
                <w:szCs w:val="24"/>
                <w:lang w:val="uk-UA"/>
              </w:rPr>
              <w:t>Від сплати податку звільняються:</w:t>
            </w:r>
          </w:p>
          <w:p w:rsidR="00920503" w:rsidRPr="00687C8E" w:rsidRDefault="00920503" w:rsidP="00920503">
            <w:pPr>
              <w:numPr>
                <w:ilvl w:val="0"/>
                <w:numId w:val="29"/>
              </w:numPr>
              <w:tabs>
                <w:tab w:val="clear" w:pos="720"/>
                <w:tab w:val="num" w:pos="0"/>
              </w:tabs>
              <w:ind w:left="180" w:hanging="180"/>
              <w:jc w:val="both"/>
              <w:rPr>
                <w:sz w:val="24"/>
                <w:szCs w:val="24"/>
                <w:lang w:val="uk-UA"/>
              </w:rPr>
            </w:pPr>
            <w:r w:rsidRPr="00687C8E">
              <w:rPr>
                <w:sz w:val="24"/>
                <w:szCs w:val="24"/>
                <w:lang w:val="uk-UA"/>
              </w:rPr>
              <w:t>інваліди першої і другої групи;</w:t>
            </w:r>
            <w:bookmarkStart w:id="0" w:name="n6826"/>
            <w:bookmarkEnd w:id="0"/>
          </w:p>
          <w:p w:rsidR="00920503" w:rsidRPr="00687C8E" w:rsidRDefault="00920503" w:rsidP="00920503">
            <w:pPr>
              <w:numPr>
                <w:ilvl w:val="0"/>
                <w:numId w:val="29"/>
              </w:numPr>
              <w:tabs>
                <w:tab w:val="clear" w:pos="720"/>
                <w:tab w:val="num" w:pos="0"/>
              </w:tabs>
              <w:ind w:left="180" w:hanging="180"/>
              <w:jc w:val="both"/>
              <w:rPr>
                <w:sz w:val="24"/>
                <w:szCs w:val="24"/>
                <w:lang w:val="uk-UA"/>
              </w:rPr>
            </w:pPr>
            <w:r w:rsidRPr="00687C8E">
              <w:rPr>
                <w:sz w:val="24"/>
                <w:szCs w:val="24"/>
                <w:lang w:val="uk-UA"/>
              </w:rPr>
              <w:t>фізичні особи, які виховують трьох і більше дітей віком до 18 років;</w:t>
            </w:r>
            <w:bookmarkStart w:id="1" w:name="n6827"/>
            <w:bookmarkEnd w:id="1"/>
          </w:p>
          <w:p w:rsidR="00920503" w:rsidRPr="00687C8E" w:rsidRDefault="00920503" w:rsidP="00920503">
            <w:pPr>
              <w:numPr>
                <w:ilvl w:val="0"/>
                <w:numId w:val="29"/>
              </w:numPr>
              <w:tabs>
                <w:tab w:val="clear" w:pos="720"/>
                <w:tab w:val="num" w:pos="0"/>
              </w:tabs>
              <w:ind w:left="180" w:hanging="180"/>
              <w:jc w:val="both"/>
              <w:rPr>
                <w:sz w:val="24"/>
                <w:szCs w:val="24"/>
                <w:lang w:val="uk-UA"/>
              </w:rPr>
            </w:pPr>
            <w:r w:rsidRPr="00687C8E">
              <w:rPr>
                <w:sz w:val="24"/>
                <w:szCs w:val="24"/>
                <w:lang w:val="uk-UA"/>
              </w:rPr>
              <w:t>пенсіонери (за віком);</w:t>
            </w:r>
            <w:bookmarkStart w:id="2" w:name="n6828"/>
            <w:bookmarkEnd w:id="2"/>
          </w:p>
          <w:p w:rsidR="00920503" w:rsidRPr="00A9206C" w:rsidRDefault="00920503" w:rsidP="00920503">
            <w:pPr>
              <w:numPr>
                <w:ilvl w:val="0"/>
                <w:numId w:val="29"/>
              </w:numPr>
              <w:tabs>
                <w:tab w:val="clear" w:pos="720"/>
                <w:tab w:val="num" w:pos="0"/>
              </w:tabs>
              <w:ind w:left="180" w:hanging="180"/>
              <w:jc w:val="both"/>
              <w:rPr>
                <w:color w:val="005BD3" w:themeColor="accent5"/>
                <w:sz w:val="24"/>
                <w:szCs w:val="24"/>
                <w:lang w:val="uk-UA"/>
              </w:rPr>
            </w:pPr>
            <w:r w:rsidRPr="00687C8E">
              <w:rPr>
                <w:sz w:val="24"/>
                <w:szCs w:val="24"/>
                <w:lang w:val="uk-UA"/>
              </w:rPr>
              <w:t xml:space="preserve">ветерани війни та особи, на яких поширюється дія </w:t>
            </w:r>
            <w:hyperlink r:id="rId7" w:tgtFrame="_blank" w:history="1">
              <w:r w:rsidRPr="00A9206C">
                <w:rPr>
                  <w:rStyle w:val="aa"/>
                  <w:color w:val="005BD3" w:themeColor="accent5"/>
                  <w:sz w:val="24"/>
                  <w:szCs w:val="24"/>
                  <w:lang w:val="uk-UA"/>
                </w:rPr>
                <w:t>Закону України "Про статус ветеранів війни, гарантії їх соціального захисту"</w:t>
              </w:r>
            </w:hyperlink>
            <w:r w:rsidRPr="00A9206C">
              <w:rPr>
                <w:color w:val="005BD3" w:themeColor="accent5"/>
                <w:sz w:val="24"/>
                <w:szCs w:val="24"/>
                <w:lang w:val="uk-UA"/>
              </w:rPr>
              <w:t>;</w:t>
            </w:r>
            <w:bookmarkStart w:id="3" w:name="n6829"/>
            <w:bookmarkEnd w:id="3"/>
          </w:p>
          <w:p w:rsidR="00920503" w:rsidRPr="00687C8E" w:rsidRDefault="00920503" w:rsidP="00920503">
            <w:pPr>
              <w:numPr>
                <w:ilvl w:val="0"/>
                <w:numId w:val="29"/>
              </w:numPr>
              <w:tabs>
                <w:tab w:val="clear" w:pos="720"/>
                <w:tab w:val="num" w:pos="0"/>
              </w:tabs>
              <w:ind w:left="0" w:firstLine="0"/>
              <w:jc w:val="both"/>
              <w:rPr>
                <w:sz w:val="24"/>
                <w:szCs w:val="24"/>
                <w:lang w:val="uk-UA"/>
              </w:rPr>
            </w:pPr>
            <w:r w:rsidRPr="00687C8E">
              <w:rPr>
                <w:sz w:val="24"/>
                <w:szCs w:val="24"/>
                <w:lang w:val="uk-UA"/>
              </w:rPr>
              <w:t>фізичні особи, визнані законом особами, які постраждали внаслідок Чорнобильської катастрофи.</w:t>
            </w:r>
          </w:p>
          <w:p w:rsidR="00920503" w:rsidRPr="00687C8E" w:rsidRDefault="00920503" w:rsidP="00920503">
            <w:pPr>
              <w:numPr>
                <w:ilvl w:val="0"/>
                <w:numId w:val="29"/>
              </w:numPr>
              <w:tabs>
                <w:tab w:val="clear" w:pos="720"/>
                <w:tab w:val="num" w:pos="0"/>
              </w:tabs>
              <w:ind w:left="0" w:firstLine="0"/>
              <w:jc w:val="both"/>
              <w:rPr>
                <w:sz w:val="24"/>
                <w:szCs w:val="24"/>
                <w:lang w:val="uk-UA"/>
              </w:rPr>
            </w:pPr>
            <w:bookmarkStart w:id="4" w:name="n6830"/>
            <w:bookmarkEnd w:id="4"/>
            <w:r w:rsidRPr="00687C8E">
              <w:rPr>
                <w:sz w:val="24"/>
                <w:szCs w:val="24"/>
                <w:lang w:val="uk-UA"/>
              </w:rPr>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bookmarkStart w:id="5" w:name="n6831"/>
            <w:bookmarkStart w:id="6" w:name="n6832"/>
            <w:bookmarkEnd w:id="5"/>
            <w:bookmarkEnd w:id="6"/>
          </w:p>
          <w:p w:rsidR="00920503" w:rsidRPr="00687C8E" w:rsidRDefault="00920503" w:rsidP="00920503">
            <w:pPr>
              <w:numPr>
                <w:ilvl w:val="0"/>
                <w:numId w:val="29"/>
              </w:numPr>
              <w:tabs>
                <w:tab w:val="clear" w:pos="720"/>
                <w:tab w:val="num" w:pos="0"/>
              </w:tabs>
              <w:ind w:left="180" w:firstLine="0"/>
              <w:jc w:val="both"/>
              <w:rPr>
                <w:sz w:val="24"/>
                <w:szCs w:val="24"/>
                <w:lang w:val="uk-UA"/>
              </w:rPr>
            </w:pPr>
            <w:r w:rsidRPr="00687C8E">
              <w:rPr>
                <w:sz w:val="24"/>
                <w:szCs w:val="24"/>
                <w:lang w:val="uk-UA"/>
              </w:rPr>
              <w:t>для ведення особистого селянського господарства – у розмірі не більше як 2 гектари;</w:t>
            </w:r>
          </w:p>
          <w:p w:rsidR="00920503" w:rsidRPr="00687C8E" w:rsidRDefault="00920503" w:rsidP="00920503">
            <w:pPr>
              <w:numPr>
                <w:ilvl w:val="0"/>
                <w:numId w:val="29"/>
              </w:numPr>
              <w:tabs>
                <w:tab w:val="clear" w:pos="720"/>
                <w:tab w:val="num" w:pos="0"/>
              </w:tabs>
              <w:ind w:left="0" w:firstLine="0"/>
              <w:jc w:val="both"/>
              <w:rPr>
                <w:sz w:val="24"/>
                <w:szCs w:val="24"/>
                <w:lang w:val="uk-UA"/>
              </w:rPr>
            </w:pPr>
            <w:r w:rsidRPr="00687C8E">
              <w:rPr>
                <w:sz w:val="24"/>
                <w:szCs w:val="24"/>
                <w:lang w:val="uk-UA"/>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7" w:name="n6833"/>
            <w:bookmarkEnd w:id="7"/>
          </w:p>
          <w:p w:rsidR="00920503" w:rsidRPr="00687C8E" w:rsidRDefault="00920503" w:rsidP="00920503">
            <w:pPr>
              <w:numPr>
                <w:ilvl w:val="0"/>
                <w:numId w:val="29"/>
              </w:numPr>
              <w:tabs>
                <w:tab w:val="clear" w:pos="720"/>
                <w:tab w:val="num" w:pos="0"/>
              </w:tabs>
              <w:ind w:left="0" w:firstLine="0"/>
              <w:jc w:val="both"/>
              <w:rPr>
                <w:sz w:val="24"/>
                <w:szCs w:val="24"/>
                <w:lang w:val="uk-UA"/>
              </w:rPr>
            </w:pPr>
            <w:r w:rsidRPr="00687C8E">
              <w:rPr>
                <w:sz w:val="24"/>
                <w:szCs w:val="24"/>
                <w:lang w:val="uk-UA"/>
              </w:rPr>
              <w:t>для індивідуального дачного будівництва - не більш як 0,10 гектара;</w:t>
            </w:r>
            <w:bookmarkStart w:id="8" w:name="n6834"/>
            <w:bookmarkEnd w:id="8"/>
          </w:p>
          <w:p w:rsidR="00920503" w:rsidRPr="00687C8E" w:rsidRDefault="00920503" w:rsidP="00920503">
            <w:pPr>
              <w:numPr>
                <w:ilvl w:val="0"/>
                <w:numId w:val="29"/>
              </w:numPr>
              <w:tabs>
                <w:tab w:val="clear" w:pos="720"/>
                <w:tab w:val="num" w:pos="0"/>
              </w:tabs>
              <w:ind w:left="0" w:firstLine="0"/>
              <w:jc w:val="both"/>
              <w:rPr>
                <w:sz w:val="24"/>
                <w:szCs w:val="24"/>
                <w:lang w:val="uk-UA"/>
              </w:rPr>
            </w:pPr>
            <w:r w:rsidRPr="00687C8E">
              <w:rPr>
                <w:sz w:val="24"/>
                <w:szCs w:val="24"/>
                <w:lang w:val="uk-UA"/>
              </w:rPr>
              <w:lastRenderedPageBreak/>
              <w:t>для будівництва індивідуальних гаражів - не більш як 0,01 гектара;</w:t>
            </w:r>
            <w:bookmarkStart w:id="9" w:name="n6835"/>
            <w:bookmarkEnd w:id="9"/>
          </w:p>
          <w:p w:rsidR="00920503" w:rsidRPr="00687C8E" w:rsidRDefault="00920503" w:rsidP="00920503">
            <w:pPr>
              <w:numPr>
                <w:ilvl w:val="0"/>
                <w:numId w:val="29"/>
              </w:numPr>
              <w:tabs>
                <w:tab w:val="clear" w:pos="720"/>
                <w:tab w:val="num" w:pos="0"/>
              </w:tabs>
              <w:ind w:left="180" w:hanging="180"/>
              <w:jc w:val="both"/>
              <w:rPr>
                <w:sz w:val="24"/>
                <w:szCs w:val="24"/>
                <w:lang w:val="uk-UA"/>
              </w:rPr>
            </w:pPr>
            <w:r>
              <w:rPr>
                <w:sz w:val="24"/>
                <w:szCs w:val="24"/>
                <w:lang w:val="uk-UA"/>
              </w:rPr>
              <w:t xml:space="preserve">         </w:t>
            </w:r>
            <w:r w:rsidRPr="00687C8E">
              <w:rPr>
                <w:sz w:val="24"/>
                <w:szCs w:val="24"/>
                <w:lang w:val="uk-UA"/>
              </w:rPr>
              <w:t>для ведення садівництва - не більш як 0,12 гектара;</w:t>
            </w:r>
          </w:p>
          <w:p w:rsidR="00920503" w:rsidRPr="00687C8E" w:rsidRDefault="00920503" w:rsidP="00920503">
            <w:pPr>
              <w:numPr>
                <w:ilvl w:val="0"/>
                <w:numId w:val="29"/>
              </w:numPr>
              <w:tabs>
                <w:tab w:val="clear" w:pos="720"/>
                <w:tab w:val="num" w:pos="0"/>
              </w:tabs>
              <w:ind w:left="0" w:firstLine="0"/>
              <w:jc w:val="both"/>
              <w:rPr>
                <w:sz w:val="24"/>
                <w:szCs w:val="24"/>
                <w:lang w:val="uk-UA"/>
              </w:rPr>
            </w:pPr>
            <w:r>
              <w:rPr>
                <w:sz w:val="24"/>
                <w:szCs w:val="24"/>
                <w:lang w:val="uk-UA"/>
              </w:rPr>
              <w:t>в</w:t>
            </w:r>
            <w:r w:rsidRPr="00687C8E">
              <w:rPr>
                <w:sz w:val="24"/>
                <w:szCs w:val="24"/>
                <w:lang w:val="uk-UA"/>
              </w:rPr>
              <w:t>ід сплати податку звільняться на період дії єдиного податку четвертої групи власники земельних ділянок,земельних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1507" w:type="pct"/>
            <w:vAlign w:val="center"/>
          </w:tcPr>
          <w:p w:rsidR="00920503" w:rsidRPr="00B56F36" w:rsidRDefault="00920503" w:rsidP="00820599">
            <w:pPr>
              <w:pStyle w:val="af0"/>
              <w:spacing w:after="120"/>
              <w:ind w:firstLine="0"/>
              <w:jc w:val="center"/>
              <w:rPr>
                <w:rFonts w:ascii="Times New Roman" w:hAnsi="Times New Roman"/>
                <w:sz w:val="24"/>
                <w:szCs w:val="24"/>
              </w:rPr>
            </w:pPr>
            <w:r>
              <w:rPr>
                <w:rFonts w:ascii="Times New Roman" w:hAnsi="Times New Roman"/>
                <w:sz w:val="24"/>
                <w:szCs w:val="24"/>
              </w:rPr>
              <w:lastRenderedPageBreak/>
              <w:t>звільнено від сплати податку</w:t>
            </w:r>
          </w:p>
        </w:tc>
      </w:tr>
      <w:tr w:rsidR="00920503" w:rsidRPr="00B56F36" w:rsidTr="00820599">
        <w:tc>
          <w:tcPr>
            <w:tcW w:w="3493" w:type="pct"/>
            <w:vAlign w:val="center"/>
          </w:tcPr>
          <w:p w:rsidR="00920503" w:rsidRPr="00687C8E" w:rsidRDefault="00920503" w:rsidP="00920503">
            <w:pPr>
              <w:numPr>
                <w:ilvl w:val="0"/>
                <w:numId w:val="28"/>
              </w:numPr>
              <w:tabs>
                <w:tab w:val="clear" w:pos="720"/>
                <w:tab w:val="num" w:pos="0"/>
              </w:tabs>
              <w:ind w:left="0" w:firstLine="0"/>
              <w:jc w:val="both"/>
              <w:rPr>
                <w:sz w:val="24"/>
                <w:szCs w:val="24"/>
                <w:lang w:val="uk-UA"/>
              </w:rPr>
            </w:pPr>
            <w:r w:rsidRPr="00687C8E">
              <w:rPr>
                <w:sz w:val="24"/>
                <w:szCs w:val="24"/>
                <w:lang w:val="uk-UA"/>
              </w:rPr>
              <w:lastRenderedPageBreak/>
              <w:t>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920503" w:rsidRPr="00687C8E" w:rsidRDefault="00920503" w:rsidP="00920503">
            <w:pPr>
              <w:numPr>
                <w:ilvl w:val="0"/>
                <w:numId w:val="28"/>
              </w:numPr>
              <w:tabs>
                <w:tab w:val="clear" w:pos="720"/>
                <w:tab w:val="num" w:pos="0"/>
              </w:tabs>
              <w:ind w:left="180" w:hanging="180"/>
              <w:jc w:val="both"/>
              <w:rPr>
                <w:sz w:val="24"/>
                <w:szCs w:val="24"/>
                <w:lang w:val="uk-UA"/>
              </w:rPr>
            </w:pPr>
            <w:r>
              <w:rPr>
                <w:sz w:val="24"/>
                <w:szCs w:val="24"/>
                <w:lang w:val="uk-UA"/>
              </w:rPr>
              <w:t>парки державної та комунальної власності;</w:t>
            </w:r>
          </w:p>
          <w:p w:rsidR="00920503" w:rsidRDefault="00920503" w:rsidP="00820599">
            <w:pPr>
              <w:shd w:val="clear" w:color="auto" w:fill="FFFFFF"/>
              <w:ind w:right="-6"/>
              <w:jc w:val="both"/>
              <w:textAlignment w:val="baseline"/>
              <w:rPr>
                <w:color w:val="000000"/>
                <w:sz w:val="24"/>
                <w:szCs w:val="24"/>
                <w:lang w:val="uk-UA"/>
              </w:rPr>
            </w:pPr>
            <w:r w:rsidRPr="00687C8E">
              <w:rPr>
                <w:sz w:val="24"/>
                <w:szCs w:val="24"/>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Pr>
                <w:sz w:val="24"/>
                <w:szCs w:val="24"/>
                <w:lang w:val="uk-UA"/>
              </w:rPr>
              <w:t>.</w:t>
            </w:r>
            <w:r w:rsidRPr="00E61C1C">
              <w:rPr>
                <w:color w:val="000000"/>
                <w:lang w:val="uk-UA"/>
              </w:rPr>
              <w:t xml:space="preserve"> </w:t>
            </w:r>
            <w:r w:rsidRPr="00EB7301">
              <w:rPr>
                <w:color w:val="000000"/>
                <w:sz w:val="24"/>
                <w:szCs w:val="24"/>
                <w:lang w:val="uk-UA"/>
              </w:rPr>
              <w:t>Зазначені громадські організації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Pr>
                <w:color w:val="000000"/>
                <w:sz w:val="24"/>
                <w:szCs w:val="24"/>
                <w:lang w:val="uk-UA"/>
              </w:rPr>
              <w:t>;</w:t>
            </w:r>
          </w:p>
          <w:p w:rsidR="00920503" w:rsidRPr="00EB7301" w:rsidRDefault="00920503" w:rsidP="00920503">
            <w:pPr>
              <w:pStyle w:val="a9"/>
              <w:numPr>
                <w:ilvl w:val="0"/>
                <w:numId w:val="44"/>
              </w:numPr>
              <w:shd w:val="clear" w:color="auto" w:fill="FFFFFF"/>
              <w:spacing w:before="0" w:after="0"/>
              <w:ind w:left="0" w:right="-6" w:firstLine="0"/>
              <w:textAlignment w:val="baseline"/>
            </w:pPr>
            <w:r w:rsidRPr="00EB7301">
              <w:t>органи державної влади, органи місцевого самоврядування,</w:t>
            </w:r>
            <w:r>
              <w:t xml:space="preserve"> </w:t>
            </w:r>
            <w:r w:rsidRPr="00EB7301">
              <w:t>неприбуткові підприємства, установи, організації, які повністю фінансуються та утримуються за рахунок коштів державного або місцевого бюджетів;</w:t>
            </w:r>
          </w:p>
          <w:p w:rsidR="00920503" w:rsidRDefault="00920503" w:rsidP="00920503">
            <w:pPr>
              <w:numPr>
                <w:ilvl w:val="0"/>
                <w:numId w:val="28"/>
              </w:numPr>
              <w:tabs>
                <w:tab w:val="clear" w:pos="720"/>
                <w:tab w:val="num" w:pos="0"/>
              </w:tabs>
              <w:ind w:left="0" w:firstLine="0"/>
              <w:jc w:val="both"/>
              <w:rPr>
                <w:sz w:val="24"/>
                <w:szCs w:val="24"/>
                <w:lang w:val="uk-UA"/>
              </w:rPr>
            </w:pPr>
            <w:r>
              <w:rPr>
                <w:sz w:val="24"/>
                <w:szCs w:val="24"/>
                <w:lang w:val="uk-UA"/>
              </w:rPr>
              <w:t>підприємства, установи, організації, громадські організації фізкультурно-спортивної спрямованості – за земельні ділянки, на яких розміщені спортивної споруди, що використовується для проведення змагань та навчально-тренувального процесу з видів спорту;</w:t>
            </w:r>
          </w:p>
          <w:p w:rsidR="00920503" w:rsidRPr="00356908" w:rsidRDefault="00920503" w:rsidP="00920503">
            <w:pPr>
              <w:numPr>
                <w:ilvl w:val="0"/>
                <w:numId w:val="28"/>
              </w:numPr>
              <w:tabs>
                <w:tab w:val="clear" w:pos="720"/>
                <w:tab w:val="num" w:pos="0"/>
              </w:tabs>
              <w:ind w:left="0" w:firstLine="0"/>
              <w:jc w:val="both"/>
              <w:rPr>
                <w:sz w:val="22"/>
                <w:szCs w:val="22"/>
                <w:lang w:val="uk-UA"/>
              </w:rPr>
            </w:pPr>
            <w:r w:rsidRPr="00213DDA">
              <w:rPr>
                <w:color w:val="000000"/>
                <w:sz w:val="22"/>
                <w:szCs w:val="22"/>
                <w:shd w:val="clear" w:color="auto" w:fill="FFFFFF"/>
                <w:lang w:val="uk-UA"/>
              </w:rPr>
              <w:t>землі сільськогосподарських угідь, що перебувають у тимчасовій консервації або у стадії сільськогосподарського освоєння;</w:t>
            </w:r>
          </w:p>
          <w:p w:rsidR="00920503" w:rsidRPr="00356908" w:rsidRDefault="00920503" w:rsidP="00920503">
            <w:pPr>
              <w:numPr>
                <w:ilvl w:val="0"/>
                <w:numId w:val="28"/>
              </w:numPr>
              <w:tabs>
                <w:tab w:val="clear" w:pos="720"/>
                <w:tab w:val="num" w:pos="0"/>
              </w:tabs>
              <w:ind w:left="0" w:firstLine="0"/>
              <w:jc w:val="both"/>
              <w:rPr>
                <w:sz w:val="22"/>
                <w:szCs w:val="22"/>
                <w:lang w:val="uk-UA"/>
              </w:rPr>
            </w:pPr>
            <w:r w:rsidRPr="00356908">
              <w:rPr>
                <w:color w:val="000000"/>
                <w:sz w:val="22"/>
                <w:szCs w:val="22"/>
                <w:shd w:val="clear" w:color="auto" w:fill="FFFFFF"/>
                <w:lang w:val="uk-UA"/>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20503" w:rsidRPr="00356908" w:rsidRDefault="00920503" w:rsidP="00920503">
            <w:pPr>
              <w:pStyle w:val="rvps2"/>
              <w:numPr>
                <w:ilvl w:val="0"/>
                <w:numId w:val="28"/>
              </w:numPr>
              <w:shd w:val="clear" w:color="auto" w:fill="FFFFFF"/>
              <w:tabs>
                <w:tab w:val="clear" w:pos="720"/>
              </w:tabs>
              <w:spacing w:before="0" w:beforeAutospacing="0" w:after="0" w:afterAutospacing="0"/>
              <w:ind w:left="0" w:firstLine="0"/>
              <w:jc w:val="both"/>
              <w:rPr>
                <w:color w:val="000000"/>
                <w:sz w:val="22"/>
                <w:szCs w:val="22"/>
                <w:lang w:val="uk-UA"/>
              </w:rPr>
            </w:pPr>
            <w:r w:rsidRPr="00356908">
              <w:rPr>
                <w:color w:val="000000"/>
                <w:sz w:val="22"/>
                <w:szCs w:val="22"/>
                <w:lang w:val="uk-UA"/>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920503" w:rsidRPr="00356908" w:rsidRDefault="00920503" w:rsidP="00820599">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356908">
              <w:rPr>
                <w:color w:val="000000"/>
                <w:sz w:val="22"/>
                <w:szCs w:val="22"/>
                <w:lang w:val="uk-UA"/>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w:t>
            </w:r>
            <w:r w:rsidRPr="00356908">
              <w:rPr>
                <w:color w:val="000000"/>
                <w:sz w:val="22"/>
                <w:szCs w:val="22"/>
                <w:lang w:val="uk-UA"/>
              </w:rPr>
              <w:lastRenderedPageBreak/>
              <w:t>споруди;</w:t>
            </w:r>
          </w:p>
          <w:p w:rsidR="00920503" w:rsidRPr="00356908" w:rsidRDefault="00920503" w:rsidP="00820599">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Pr="00356908">
              <w:rPr>
                <w:color w:val="000000"/>
                <w:sz w:val="22"/>
                <w:szCs w:val="22"/>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r>
              <w:rPr>
                <w:color w:val="000000"/>
                <w:sz w:val="22"/>
                <w:szCs w:val="22"/>
                <w:lang w:val="uk-UA"/>
              </w:rPr>
              <w:t>, об’єднаній територіальній громаді</w:t>
            </w:r>
            <w:r w:rsidRPr="00356908">
              <w:rPr>
                <w:color w:val="000000"/>
                <w:sz w:val="22"/>
                <w:szCs w:val="22"/>
                <w:lang w:val="uk-UA"/>
              </w:rPr>
              <w:t>;</w:t>
            </w:r>
          </w:p>
          <w:p w:rsidR="00920503" w:rsidRPr="00356908" w:rsidRDefault="00920503" w:rsidP="00920503">
            <w:pPr>
              <w:numPr>
                <w:ilvl w:val="0"/>
                <w:numId w:val="28"/>
              </w:numPr>
              <w:tabs>
                <w:tab w:val="clear" w:pos="720"/>
                <w:tab w:val="num" w:pos="0"/>
              </w:tabs>
              <w:ind w:left="0" w:firstLine="0"/>
              <w:jc w:val="both"/>
              <w:rPr>
                <w:sz w:val="22"/>
                <w:szCs w:val="22"/>
                <w:lang w:val="uk-UA"/>
              </w:rPr>
            </w:pPr>
            <w:r w:rsidRPr="00356908">
              <w:rPr>
                <w:color w:val="000000"/>
                <w:sz w:val="22"/>
                <w:szCs w:val="22"/>
                <w:shd w:val="clear" w:color="auto" w:fill="FFFFFF"/>
                <w:lang w:val="uk-UA"/>
              </w:rPr>
              <w:t>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920503" w:rsidRPr="00A33FD9" w:rsidRDefault="00920503" w:rsidP="00920503">
            <w:pPr>
              <w:numPr>
                <w:ilvl w:val="0"/>
                <w:numId w:val="28"/>
              </w:numPr>
              <w:tabs>
                <w:tab w:val="clear" w:pos="720"/>
                <w:tab w:val="num" w:pos="0"/>
              </w:tabs>
              <w:ind w:left="0" w:firstLine="0"/>
              <w:jc w:val="both"/>
              <w:rPr>
                <w:sz w:val="24"/>
                <w:szCs w:val="24"/>
                <w:lang w:val="uk-UA"/>
              </w:rPr>
            </w:pPr>
            <w:r w:rsidRPr="00A33FD9">
              <w:rPr>
                <w:color w:val="000000"/>
                <w:sz w:val="24"/>
                <w:szCs w:val="24"/>
                <w:shd w:val="clear" w:color="auto" w:fill="FFFFFF"/>
                <w:lang w:val="uk-UA"/>
              </w:rPr>
              <w:t>земельні ділянки кладовищ;</w:t>
            </w:r>
          </w:p>
          <w:p w:rsidR="00920503" w:rsidRDefault="00920503" w:rsidP="00920503">
            <w:pPr>
              <w:numPr>
                <w:ilvl w:val="0"/>
                <w:numId w:val="28"/>
              </w:numPr>
              <w:tabs>
                <w:tab w:val="clear" w:pos="720"/>
                <w:tab w:val="num" w:pos="0"/>
              </w:tabs>
              <w:ind w:left="0" w:firstLine="0"/>
              <w:jc w:val="both"/>
              <w:rPr>
                <w:sz w:val="24"/>
                <w:szCs w:val="24"/>
                <w:lang w:val="uk-UA"/>
              </w:rPr>
            </w:pPr>
            <w:r w:rsidRPr="00687C8E">
              <w:rPr>
                <w:sz w:val="24"/>
                <w:szCs w:val="24"/>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r>
              <w:rPr>
                <w:sz w:val="24"/>
                <w:szCs w:val="24"/>
                <w:lang w:val="uk-UA"/>
              </w:rPr>
              <w:t>;</w:t>
            </w:r>
          </w:p>
          <w:p w:rsidR="00920503" w:rsidRDefault="00920503" w:rsidP="00920503">
            <w:pPr>
              <w:numPr>
                <w:ilvl w:val="0"/>
                <w:numId w:val="28"/>
              </w:numPr>
              <w:tabs>
                <w:tab w:val="clear" w:pos="720"/>
                <w:tab w:val="num" w:pos="0"/>
              </w:tabs>
              <w:ind w:left="0" w:firstLine="0"/>
              <w:jc w:val="both"/>
              <w:rPr>
                <w:sz w:val="24"/>
                <w:szCs w:val="24"/>
                <w:lang w:val="uk-UA"/>
              </w:rPr>
            </w:pPr>
            <w:r>
              <w:rPr>
                <w:sz w:val="24"/>
                <w:szCs w:val="24"/>
                <w:lang w:val="uk-UA"/>
              </w:rPr>
              <w:t>земельні ділянки надані особам з числа учасників антитерористичної операції (при наявності відповідної довідки про безпосередню участь особи в антитерористичної операції, забезпечені її проведення і захисті незалежності, суверенітету та територіальної цілісності України);</w:t>
            </w:r>
          </w:p>
          <w:p w:rsidR="00920503" w:rsidRPr="00687C8E" w:rsidRDefault="00920503" w:rsidP="00920503">
            <w:pPr>
              <w:numPr>
                <w:ilvl w:val="0"/>
                <w:numId w:val="28"/>
              </w:numPr>
              <w:tabs>
                <w:tab w:val="clear" w:pos="720"/>
                <w:tab w:val="num" w:pos="0"/>
              </w:tabs>
              <w:ind w:left="0" w:firstLine="0"/>
              <w:jc w:val="both"/>
              <w:rPr>
                <w:sz w:val="24"/>
                <w:szCs w:val="24"/>
                <w:lang w:val="uk-UA"/>
              </w:rPr>
            </w:pPr>
            <w:r>
              <w:rPr>
                <w:sz w:val="24"/>
                <w:szCs w:val="24"/>
                <w:lang w:val="uk-UA"/>
              </w:rPr>
              <w:t>землі лісогосподарського призначення (лісові землі)</w:t>
            </w:r>
          </w:p>
        </w:tc>
        <w:tc>
          <w:tcPr>
            <w:tcW w:w="1507" w:type="pct"/>
            <w:vAlign w:val="center"/>
          </w:tcPr>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r>
              <w:rPr>
                <w:rFonts w:ascii="Times New Roman" w:hAnsi="Times New Roman"/>
                <w:sz w:val="24"/>
                <w:szCs w:val="24"/>
              </w:rPr>
              <w:t>звільнено від сплати податку</w:t>
            </w: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before="0"/>
              <w:ind w:firstLine="0"/>
              <w:jc w:val="center"/>
              <w:rPr>
                <w:rFonts w:ascii="Times New Roman" w:hAnsi="Times New Roman"/>
                <w:sz w:val="24"/>
                <w:szCs w:val="24"/>
              </w:rPr>
            </w:pPr>
            <w:r w:rsidRPr="00A24A52">
              <w:rPr>
                <w:rFonts w:ascii="Times New Roman" w:hAnsi="Times New Roman"/>
                <w:sz w:val="24"/>
                <w:szCs w:val="24"/>
                <w:lang w:val="ru-RU"/>
              </w:rPr>
              <w:t>з</w:t>
            </w:r>
            <w:r>
              <w:rPr>
                <w:rFonts w:ascii="Times New Roman" w:hAnsi="Times New Roman"/>
                <w:sz w:val="24"/>
                <w:szCs w:val="24"/>
              </w:rPr>
              <w:t xml:space="preserve">вільнено від сплати </w:t>
            </w:r>
          </w:p>
          <w:p w:rsidR="00920503" w:rsidRDefault="00920503" w:rsidP="00820599">
            <w:pPr>
              <w:pStyle w:val="af0"/>
              <w:spacing w:before="0"/>
              <w:ind w:firstLine="0"/>
              <w:jc w:val="center"/>
              <w:rPr>
                <w:rFonts w:ascii="Times New Roman" w:hAnsi="Times New Roman"/>
                <w:sz w:val="24"/>
                <w:szCs w:val="24"/>
              </w:rPr>
            </w:pPr>
            <w:r>
              <w:rPr>
                <w:rFonts w:ascii="Times New Roman" w:hAnsi="Times New Roman"/>
                <w:sz w:val="24"/>
                <w:szCs w:val="24"/>
              </w:rPr>
              <w:t>податку</w:t>
            </w:r>
          </w:p>
          <w:p w:rsidR="00920503" w:rsidRDefault="00920503" w:rsidP="00820599">
            <w:pPr>
              <w:pStyle w:val="af0"/>
              <w:spacing w:before="0"/>
              <w:ind w:firstLine="0"/>
              <w:jc w:val="center"/>
              <w:rPr>
                <w:rFonts w:ascii="Times New Roman" w:hAnsi="Times New Roman"/>
                <w:sz w:val="24"/>
                <w:szCs w:val="24"/>
              </w:rPr>
            </w:pPr>
          </w:p>
          <w:p w:rsidR="00920503" w:rsidRDefault="00920503" w:rsidP="00820599">
            <w:pPr>
              <w:pStyle w:val="af0"/>
              <w:spacing w:after="120"/>
              <w:ind w:firstLine="0"/>
              <w:jc w:val="center"/>
              <w:rPr>
                <w:rFonts w:ascii="Times New Roman" w:hAnsi="Times New Roman"/>
                <w:sz w:val="24"/>
                <w:szCs w:val="24"/>
              </w:rPr>
            </w:pPr>
          </w:p>
          <w:p w:rsidR="00920503" w:rsidRDefault="00920503" w:rsidP="00820599">
            <w:pPr>
              <w:pStyle w:val="af0"/>
              <w:spacing w:after="120"/>
              <w:ind w:firstLine="0"/>
              <w:jc w:val="center"/>
              <w:rPr>
                <w:rFonts w:ascii="Times New Roman" w:hAnsi="Times New Roman"/>
                <w:sz w:val="24"/>
                <w:szCs w:val="24"/>
              </w:rPr>
            </w:pPr>
          </w:p>
          <w:p w:rsidR="00920503" w:rsidRDefault="00920503" w:rsidP="00820599">
            <w:pPr>
              <w:pStyle w:val="af0"/>
              <w:spacing w:after="120"/>
              <w:ind w:firstLine="0"/>
              <w:jc w:val="center"/>
              <w:rPr>
                <w:rFonts w:ascii="Times New Roman" w:hAnsi="Times New Roman"/>
                <w:sz w:val="24"/>
                <w:szCs w:val="24"/>
              </w:rPr>
            </w:pPr>
          </w:p>
          <w:p w:rsidR="00920503" w:rsidRDefault="00920503" w:rsidP="00820599">
            <w:pPr>
              <w:pStyle w:val="af0"/>
              <w:spacing w:after="120"/>
              <w:ind w:firstLine="0"/>
              <w:jc w:val="center"/>
              <w:rPr>
                <w:rFonts w:ascii="Times New Roman" w:hAnsi="Times New Roman"/>
                <w:sz w:val="24"/>
                <w:szCs w:val="24"/>
              </w:rPr>
            </w:pPr>
          </w:p>
          <w:p w:rsidR="00920503" w:rsidRDefault="00920503" w:rsidP="00820599">
            <w:pPr>
              <w:pStyle w:val="af0"/>
              <w:spacing w:after="120"/>
              <w:ind w:firstLine="0"/>
              <w:jc w:val="center"/>
              <w:rPr>
                <w:rFonts w:ascii="Times New Roman" w:hAnsi="Times New Roman"/>
                <w:sz w:val="24"/>
                <w:szCs w:val="24"/>
              </w:rPr>
            </w:pPr>
          </w:p>
        </w:tc>
      </w:tr>
    </w:tbl>
    <w:p w:rsidR="00920503" w:rsidRPr="00CC468A" w:rsidRDefault="00920503" w:rsidP="00920503">
      <w:pPr>
        <w:pStyle w:val="af0"/>
        <w:jc w:val="both"/>
        <w:rPr>
          <w:rFonts w:ascii="Times New Roman" w:hAnsi="Times New Roman"/>
          <w:sz w:val="24"/>
          <w:szCs w:val="24"/>
        </w:rPr>
      </w:pPr>
      <w:r w:rsidRPr="00CC468A">
        <w:rPr>
          <w:rFonts w:ascii="Times New Roman" w:hAnsi="Times New Roman"/>
          <w:sz w:val="24"/>
          <w:szCs w:val="24"/>
          <w:vertAlign w:val="superscript"/>
        </w:rPr>
        <w:lastRenderedPageBreak/>
        <w:t xml:space="preserve">1 </w:t>
      </w:r>
      <w:r w:rsidRPr="00CC468A">
        <w:rPr>
          <w:rFonts w:ascii="Times New Roman" w:hAnsi="Times New Roman"/>
          <w:sz w:val="24"/>
          <w:szCs w:val="24"/>
        </w:rPr>
        <w:t>Пільги визначаються з урахуванням норм підпункту 12.3.7 пункту 12.3 статті</w:t>
      </w:r>
      <w:r w:rsidRPr="00CC468A">
        <w:rPr>
          <w:rFonts w:ascii="Times New Roman" w:hAnsi="Times New Roman"/>
          <w:sz w:val="24"/>
          <w:szCs w:val="24"/>
          <w:lang w:val="ru-RU"/>
        </w:rPr>
        <w:t xml:space="preserve"> </w:t>
      </w:r>
      <w:r w:rsidRPr="00CC468A">
        <w:rPr>
          <w:rFonts w:ascii="Times New Roman" w:hAnsi="Times New Roman"/>
          <w:sz w:val="24"/>
          <w:szCs w:val="24"/>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920503" w:rsidRPr="00CC468A" w:rsidRDefault="00920503" w:rsidP="00920503">
      <w:pPr>
        <w:tabs>
          <w:tab w:val="left" w:pos="700"/>
        </w:tabs>
        <w:jc w:val="both"/>
        <w:rPr>
          <w:b/>
          <w:sz w:val="24"/>
          <w:szCs w:val="24"/>
          <w:lang w:val="uk-UA"/>
        </w:rPr>
      </w:pPr>
    </w:p>
    <w:p w:rsidR="00920503" w:rsidRDefault="00920503" w:rsidP="00920503">
      <w:pPr>
        <w:tabs>
          <w:tab w:val="left" w:pos="700"/>
        </w:tabs>
        <w:jc w:val="both"/>
        <w:rPr>
          <w:b/>
          <w:szCs w:val="26"/>
          <w:lang w:val="uk-UA"/>
        </w:rPr>
      </w:pPr>
    </w:p>
    <w:p w:rsidR="00920503" w:rsidRDefault="00920503" w:rsidP="00920503">
      <w:pPr>
        <w:tabs>
          <w:tab w:val="left" w:pos="700"/>
        </w:tabs>
        <w:jc w:val="both"/>
        <w:rPr>
          <w:b/>
          <w:szCs w:val="26"/>
          <w:lang w:val="uk-UA"/>
        </w:rPr>
      </w:pPr>
      <w:r>
        <w:rPr>
          <w:lang w:val="uk-UA"/>
        </w:rPr>
        <w:t xml:space="preserve">     </w:t>
      </w:r>
    </w:p>
    <w:p w:rsidR="00920503" w:rsidRPr="00CC468A" w:rsidRDefault="00920503" w:rsidP="00920503">
      <w:pPr>
        <w:rPr>
          <w:sz w:val="24"/>
          <w:szCs w:val="24"/>
        </w:rPr>
      </w:pPr>
    </w:p>
    <w:p w:rsidR="00C4320A" w:rsidRDefault="00C4320A" w:rsidP="00C4320A">
      <w:pPr>
        <w:tabs>
          <w:tab w:val="left" w:pos="700"/>
        </w:tabs>
        <w:jc w:val="both"/>
        <w:rPr>
          <w:szCs w:val="26"/>
          <w:lang w:val="uk-UA"/>
        </w:rPr>
      </w:pPr>
      <w:r>
        <w:rPr>
          <w:szCs w:val="26"/>
          <w:lang w:val="uk-UA"/>
        </w:rPr>
        <w:t xml:space="preserve">Заступник міського голови </w:t>
      </w:r>
      <w:r>
        <w:rPr>
          <w:szCs w:val="26"/>
          <w:lang w:val="uk-UA"/>
        </w:rPr>
        <w:tab/>
      </w:r>
      <w:r>
        <w:rPr>
          <w:szCs w:val="26"/>
          <w:lang w:val="uk-UA"/>
        </w:rPr>
        <w:tab/>
      </w:r>
      <w:r>
        <w:rPr>
          <w:szCs w:val="26"/>
          <w:lang w:val="uk-UA"/>
        </w:rPr>
        <w:tab/>
        <w:t xml:space="preserve">                 Світлана ЄВДОЩЕНКО</w:t>
      </w:r>
    </w:p>
    <w:p w:rsidR="00C4320A" w:rsidRDefault="00C4320A" w:rsidP="00C4320A">
      <w:pPr>
        <w:rPr>
          <w:lang w:val="uk-UA"/>
        </w:rPr>
      </w:pPr>
      <w:r>
        <w:rPr>
          <w:lang w:val="uk-UA"/>
        </w:rPr>
        <w:t>з питань діяльності виконавчих</w:t>
      </w:r>
    </w:p>
    <w:p w:rsidR="00920503" w:rsidRPr="00CC468A" w:rsidRDefault="00C4320A" w:rsidP="00C4320A">
      <w:r>
        <w:rPr>
          <w:lang w:val="uk-UA"/>
        </w:rPr>
        <w:t xml:space="preserve">органів ради                                               </w:t>
      </w:r>
    </w:p>
    <w:p w:rsidR="00920503" w:rsidRPr="00CC468A" w:rsidRDefault="00920503" w:rsidP="00920503"/>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920503" w:rsidRDefault="00920503" w:rsidP="00BA5F42">
      <w:pPr>
        <w:shd w:val="clear" w:color="auto" w:fill="FFFFFF"/>
        <w:ind w:right="-6"/>
        <w:jc w:val="center"/>
        <w:textAlignment w:val="baseline"/>
        <w:rPr>
          <w:rStyle w:val="a7"/>
          <w:color w:val="000000"/>
          <w:sz w:val="27"/>
          <w:szCs w:val="27"/>
          <w:bdr w:val="none" w:sz="0" w:space="0" w:color="auto" w:frame="1"/>
          <w:lang w:val="en-US"/>
        </w:rPr>
      </w:pPr>
    </w:p>
    <w:p w:rsidR="00BA5F42" w:rsidRDefault="00BA5F42" w:rsidP="00BA5F42">
      <w:pPr>
        <w:shd w:val="clear" w:color="auto" w:fill="FFFFFF"/>
        <w:ind w:right="-6"/>
        <w:jc w:val="center"/>
        <w:textAlignment w:val="baseline"/>
        <w:rPr>
          <w:rStyle w:val="a7"/>
          <w:color w:val="000000"/>
          <w:sz w:val="27"/>
          <w:szCs w:val="27"/>
          <w:bdr w:val="none" w:sz="0" w:space="0" w:color="auto" w:frame="1"/>
          <w:lang w:val="uk-UA"/>
        </w:rPr>
      </w:pPr>
      <w:r>
        <w:rPr>
          <w:rStyle w:val="a7"/>
          <w:color w:val="000000"/>
          <w:sz w:val="27"/>
          <w:szCs w:val="27"/>
          <w:bdr w:val="none" w:sz="0" w:space="0" w:color="auto" w:frame="1"/>
          <w:lang w:val="uk-UA"/>
        </w:rPr>
        <w:t xml:space="preserve">                                     </w:t>
      </w:r>
    </w:p>
    <w:sectPr w:rsidR="00BA5F42" w:rsidSect="002A7BD5">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98" w:rsidRDefault="00D57298" w:rsidP="00BA5F42">
      <w:r>
        <w:separator/>
      </w:r>
    </w:p>
  </w:endnote>
  <w:endnote w:type="continuationSeparator" w:id="0">
    <w:p w:rsidR="00D57298" w:rsidRDefault="00D57298" w:rsidP="00BA5F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98" w:rsidRDefault="00D57298" w:rsidP="00BA5F42">
      <w:r>
        <w:separator/>
      </w:r>
    </w:p>
  </w:footnote>
  <w:footnote w:type="continuationSeparator" w:id="0">
    <w:p w:rsidR="00D57298" w:rsidRDefault="00D57298" w:rsidP="00BA5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225FF"/>
    <w:multiLevelType w:val="hybridMultilevel"/>
    <w:tmpl w:val="1E78237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5EC5ED1"/>
    <w:multiLevelType w:val="hybridMultilevel"/>
    <w:tmpl w:val="6D5A7258"/>
    <w:lvl w:ilvl="0" w:tplc="A2367956">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A7D7E01"/>
    <w:multiLevelType w:val="hybridMultilevel"/>
    <w:tmpl w:val="C46E6CBA"/>
    <w:lvl w:ilvl="0" w:tplc="F3C675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834652"/>
    <w:multiLevelType w:val="hybridMultilevel"/>
    <w:tmpl w:val="1A9883A2"/>
    <w:lvl w:ilvl="0" w:tplc="777E98B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C302E38"/>
    <w:multiLevelType w:val="hybridMultilevel"/>
    <w:tmpl w:val="D3C0FF2E"/>
    <w:lvl w:ilvl="0" w:tplc="1736B8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D8C6956"/>
    <w:multiLevelType w:val="multilevel"/>
    <w:tmpl w:val="0A60764A"/>
    <w:lvl w:ilvl="0">
      <w:start w:val="1"/>
      <w:numFmt w:val="decimal"/>
      <w:lvlText w:val="%1."/>
      <w:lvlJc w:val="left"/>
      <w:pPr>
        <w:tabs>
          <w:tab w:val="num" w:pos="1128"/>
        </w:tabs>
        <w:ind w:left="1128" w:hanging="360"/>
      </w:pPr>
      <w:rPr>
        <w:rFonts w:hint="default"/>
        <w:b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7">
    <w:nsid w:val="0E62796C"/>
    <w:multiLevelType w:val="hybridMultilevel"/>
    <w:tmpl w:val="5D783B9A"/>
    <w:lvl w:ilvl="0" w:tplc="E790450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C57962"/>
    <w:multiLevelType w:val="hybridMultilevel"/>
    <w:tmpl w:val="F5A2F1DA"/>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55F24FE"/>
    <w:multiLevelType w:val="hybridMultilevel"/>
    <w:tmpl w:val="D214E3D8"/>
    <w:lvl w:ilvl="0" w:tplc="8A9E4288">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1577237C"/>
    <w:multiLevelType w:val="multilevel"/>
    <w:tmpl w:val="1DD865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337F34"/>
    <w:multiLevelType w:val="hybridMultilevel"/>
    <w:tmpl w:val="6F94E9EC"/>
    <w:lvl w:ilvl="0" w:tplc="960E245E">
      <w:start w:val="1"/>
      <w:numFmt w:val="decimal"/>
      <w:lvlText w:val="%1."/>
      <w:lvlJc w:val="left"/>
      <w:pPr>
        <w:tabs>
          <w:tab w:val="num" w:pos="1056"/>
        </w:tabs>
        <w:ind w:left="1056" w:hanging="360"/>
      </w:pPr>
      <w:rPr>
        <w:b w:val="0"/>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2">
    <w:nsid w:val="1C4D61A4"/>
    <w:multiLevelType w:val="hybridMultilevel"/>
    <w:tmpl w:val="C49AF47A"/>
    <w:lvl w:ilvl="0" w:tplc="A158148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C83022C"/>
    <w:multiLevelType w:val="hybridMultilevel"/>
    <w:tmpl w:val="4AFE4A86"/>
    <w:lvl w:ilvl="0" w:tplc="FCEEF7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69B30B0"/>
    <w:multiLevelType w:val="hybridMultilevel"/>
    <w:tmpl w:val="054A36A4"/>
    <w:lvl w:ilvl="0" w:tplc="458C8B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A0A77E6"/>
    <w:multiLevelType w:val="hybridMultilevel"/>
    <w:tmpl w:val="1C00B2C6"/>
    <w:lvl w:ilvl="0" w:tplc="EF843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34085"/>
    <w:multiLevelType w:val="hybridMultilevel"/>
    <w:tmpl w:val="F7E6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676FFD"/>
    <w:multiLevelType w:val="hybridMultilevel"/>
    <w:tmpl w:val="245E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C07DF"/>
    <w:multiLevelType w:val="multilevel"/>
    <w:tmpl w:val="2C24B6A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20">
    <w:nsid w:val="2F1C12FD"/>
    <w:multiLevelType w:val="hybridMultilevel"/>
    <w:tmpl w:val="D3AA9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1EA162D"/>
    <w:multiLevelType w:val="hybridMultilevel"/>
    <w:tmpl w:val="457C1494"/>
    <w:lvl w:ilvl="0" w:tplc="F45ACC04">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48F1D9F"/>
    <w:multiLevelType w:val="hybridMultilevel"/>
    <w:tmpl w:val="9A4E273C"/>
    <w:lvl w:ilvl="0" w:tplc="FB9661F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6882AEA"/>
    <w:multiLevelType w:val="hybridMultilevel"/>
    <w:tmpl w:val="B29ED6B4"/>
    <w:lvl w:ilvl="0" w:tplc="37E4B6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07B6C"/>
    <w:multiLevelType w:val="hybridMultilevel"/>
    <w:tmpl w:val="FC420DA6"/>
    <w:lvl w:ilvl="0" w:tplc="520893F0">
      <w:start w:val="1"/>
      <w:numFmt w:val="decimal"/>
      <w:lvlText w:val="%1."/>
      <w:lvlJc w:val="left"/>
      <w:pPr>
        <w:tabs>
          <w:tab w:val="num" w:pos="897"/>
        </w:tabs>
        <w:ind w:left="897" w:hanging="360"/>
      </w:pPr>
      <w:rPr>
        <w:rFonts w:hint="default"/>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25">
    <w:nsid w:val="39FF26AA"/>
    <w:multiLevelType w:val="hybridMultilevel"/>
    <w:tmpl w:val="339C6222"/>
    <w:lvl w:ilvl="0" w:tplc="44EC8C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DC27194"/>
    <w:multiLevelType w:val="hybridMultilevel"/>
    <w:tmpl w:val="0A60764A"/>
    <w:lvl w:ilvl="0" w:tplc="7400C0CE">
      <w:start w:val="1"/>
      <w:numFmt w:val="decimal"/>
      <w:lvlText w:val="%1."/>
      <w:lvlJc w:val="left"/>
      <w:pPr>
        <w:tabs>
          <w:tab w:val="num" w:pos="1128"/>
        </w:tabs>
        <w:ind w:left="1128" w:hanging="360"/>
      </w:pPr>
      <w:rPr>
        <w:rFonts w:hint="default"/>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405707D8"/>
    <w:multiLevelType w:val="hybridMultilevel"/>
    <w:tmpl w:val="3066FF62"/>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8F1D95"/>
    <w:multiLevelType w:val="hybridMultilevel"/>
    <w:tmpl w:val="12A6C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D40161"/>
    <w:multiLevelType w:val="hybridMultilevel"/>
    <w:tmpl w:val="637AB080"/>
    <w:lvl w:ilvl="0" w:tplc="F912D3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4E6F2DC9"/>
    <w:multiLevelType w:val="hybridMultilevel"/>
    <w:tmpl w:val="CDF243C2"/>
    <w:lvl w:ilvl="0" w:tplc="7400C0C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2">
    <w:nsid w:val="4FFA605C"/>
    <w:multiLevelType w:val="multilevel"/>
    <w:tmpl w:val="0A60764A"/>
    <w:lvl w:ilvl="0">
      <w:start w:val="1"/>
      <w:numFmt w:val="decimal"/>
      <w:lvlText w:val="%1."/>
      <w:lvlJc w:val="left"/>
      <w:pPr>
        <w:tabs>
          <w:tab w:val="num" w:pos="1176"/>
        </w:tabs>
        <w:ind w:left="1176" w:hanging="360"/>
      </w:pPr>
      <w:rPr>
        <w:rFonts w:hint="default"/>
        <w:b w:val="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33">
    <w:nsid w:val="5053394A"/>
    <w:multiLevelType w:val="hybridMultilevel"/>
    <w:tmpl w:val="8F30CC9C"/>
    <w:lvl w:ilvl="0" w:tplc="DBF2592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6459CC"/>
    <w:multiLevelType w:val="hybridMultilevel"/>
    <w:tmpl w:val="FFD65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5A1478"/>
    <w:multiLevelType w:val="hybridMultilevel"/>
    <w:tmpl w:val="2D56975A"/>
    <w:lvl w:ilvl="0" w:tplc="B19087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48A4E2C"/>
    <w:multiLevelType w:val="multilevel"/>
    <w:tmpl w:val="F5A2F1D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7">
    <w:nsid w:val="6833446D"/>
    <w:multiLevelType w:val="hybridMultilevel"/>
    <w:tmpl w:val="8BB2B18E"/>
    <w:lvl w:ilvl="0" w:tplc="A1581486">
      <w:start w:val="1"/>
      <w:numFmt w:val="decimal"/>
      <w:lvlText w:val="%1."/>
      <w:lvlJc w:val="left"/>
      <w:pPr>
        <w:tabs>
          <w:tab w:val="num" w:pos="900"/>
        </w:tabs>
        <w:ind w:left="90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C47D34"/>
    <w:multiLevelType w:val="hybridMultilevel"/>
    <w:tmpl w:val="ABE4EF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762A7FB0"/>
    <w:multiLevelType w:val="hybridMultilevel"/>
    <w:tmpl w:val="967CBA16"/>
    <w:lvl w:ilvl="0" w:tplc="7400C0CE">
      <w:start w:val="1"/>
      <w:numFmt w:val="decimal"/>
      <w:lvlText w:val="%1."/>
      <w:lvlJc w:val="left"/>
      <w:pPr>
        <w:tabs>
          <w:tab w:val="num" w:pos="1176"/>
        </w:tabs>
        <w:ind w:left="117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BE582D"/>
    <w:multiLevelType w:val="hybridMultilevel"/>
    <w:tmpl w:val="6184A168"/>
    <w:lvl w:ilvl="0" w:tplc="D5C8FBB8">
      <w:start w:val="6"/>
      <w:numFmt w:val="decimalZero"/>
      <w:lvlText w:val="%1.."/>
      <w:lvlJc w:val="left"/>
      <w:pPr>
        <w:tabs>
          <w:tab w:val="num" w:pos="1257"/>
        </w:tabs>
        <w:ind w:left="1257" w:hanging="720"/>
      </w:pPr>
      <w:rPr>
        <w:rFonts w:hint="default"/>
        <w:sz w:val="24"/>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42">
    <w:nsid w:val="7CD97527"/>
    <w:multiLevelType w:val="hybridMultilevel"/>
    <w:tmpl w:val="1166F5E8"/>
    <w:lvl w:ilvl="0" w:tplc="FBFC85E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F51737"/>
    <w:multiLevelType w:val="hybridMultilevel"/>
    <w:tmpl w:val="BA609FBC"/>
    <w:lvl w:ilvl="0" w:tplc="97C039D8">
      <w:start w:val="1"/>
      <w:numFmt w:val="decimal"/>
      <w:lvlText w:val="%1."/>
      <w:lvlJc w:val="left"/>
      <w:pPr>
        <w:tabs>
          <w:tab w:val="num" w:pos="1344"/>
        </w:tabs>
        <w:ind w:left="1344" w:hanging="360"/>
      </w:pPr>
      <w:rPr>
        <w:b w:val="0"/>
        <w:lang w:val="uk-UA"/>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num w:numId="1">
    <w:abstractNumId w:val="13"/>
  </w:num>
  <w:num w:numId="2">
    <w:abstractNumId w:val="19"/>
  </w:num>
  <w:num w:numId="3">
    <w:abstractNumId w:val="33"/>
  </w:num>
  <w:num w:numId="4">
    <w:abstractNumId w:val="42"/>
  </w:num>
  <w:num w:numId="5">
    <w:abstractNumId w:val="25"/>
  </w:num>
  <w:num w:numId="6">
    <w:abstractNumId w:val="30"/>
  </w:num>
  <w:num w:numId="7">
    <w:abstractNumId w:val="41"/>
  </w:num>
  <w:num w:numId="8">
    <w:abstractNumId w:val="24"/>
  </w:num>
  <w:num w:numId="9">
    <w:abstractNumId w:val="12"/>
  </w:num>
  <w:num w:numId="10">
    <w:abstractNumId w:val="37"/>
  </w:num>
  <w:num w:numId="11">
    <w:abstractNumId w:val="4"/>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1"/>
  </w:num>
  <w:num w:numId="16">
    <w:abstractNumId w:val="21"/>
  </w:num>
  <w:num w:numId="17">
    <w:abstractNumId w:val="5"/>
  </w:num>
  <w:num w:numId="18">
    <w:abstractNumId w:val="2"/>
  </w:num>
  <w:num w:numId="19">
    <w:abstractNumId w:val="14"/>
  </w:num>
  <w:num w:numId="20">
    <w:abstractNumId w:val="22"/>
  </w:num>
  <w:num w:numId="21">
    <w:abstractNumId w:val="26"/>
  </w:num>
  <w:num w:numId="22">
    <w:abstractNumId w:val="36"/>
  </w:num>
  <w:num w:numId="23">
    <w:abstractNumId w:val="28"/>
  </w:num>
  <w:num w:numId="24">
    <w:abstractNumId w:val="32"/>
  </w:num>
  <w:num w:numId="25">
    <w:abstractNumId w:val="40"/>
  </w:num>
  <w:num w:numId="26">
    <w:abstractNumId w:val="6"/>
  </w:num>
  <w:num w:numId="27">
    <w:abstractNumId w:val="31"/>
  </w:num>
  <w:num w:numId="28">
    <w:abstractNumId w:val="34"/>
  </w:num>
  <w:num w:numId="29">
    <w:abstractNumId w:val="7"/>
  </w:num>
  <w:num w:numId="30">
    <w:abstractNumId w:val="35"/>
  </w:num>
  <w:num w:numId="31">
    <w:abstractNumId w:val="38"/>
  </w:num>
  <w:num w:numId="32">
    <w:abstractNumId w:val="17"/>
  </w:num>
  <w:num w:numId="33">
    <w:abstractNumId w:val="20"/>
  </w:num>
  <w:num w:numId="34">
    <w:abstractNumId w:val="0"/>
  </w:num>
  <w:num w:numId="35">
    <w:abstractNumId w:val="15"/>
  </w:num>
  <w:num w:numId="36">
    <w:abstractNumId w:val="1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3"/>
  </w:num>
  <w:num w:numId="41">
    <w:abstractNumId w:val="1"/>
  </w:num>
  <w:num w:numId="42">
    <w:abstractNumId w:val="3"/>
  </w:num>
  <w:num w:numId="43">
    <w:abstractNumId w:val="10"/>
  </w:num>
  <w:num w:numId="44">
    <w:abstractNumId w:val="1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69C7"/>
    <w:rsid w:val="00024EBA"/>
    <w:rsid w:val="00081DE3"/>
    <w:rsid w:val="00084B87"/>
    <w:rsid w:val="000D79F9"/>
    <w:rsid w:val="0010747E"/>
    <w:rsid w:val="00141197"/>
    <w:rsid w:val="0014189F"/>
    <w:rsid w:val="0014430A"/>
    <w:rsid w:val="00166E80"/>
    <w:rsid w:val="00171559"/>
    <w:rsid w:val="00182ECB"/>
    <w:rsid w:val="001943B6"/>
    <w:rsid w:val="001A73E0"/>
    <w:rsid w:val="001B04C1"/>
    <w:rsid w:val="001B1BF7"/>
    <w:rsid w:val="001B2F2B"/>
    <w:rsid w:val="001F51D3"/>
    <w:rsid w:val="0025306B"/>
    <w:rsid w:val="0026690B"/>
    <w:rsid w:val="00277235"/>
    <w:rsid w:val="002A3F79"/>
    <w:rsid w:val="002A7BD5"/>
    <w:rsid w:val="002E4C24"/>
    <w:rsid w:val="00302881"/>
    <w:rsid w:val="00317E30"/>
    <w:rsid w:val="003469C7"/>
    <w:rsid w:val="0035657D"/>
    <w:rsid w:val="003761D5"/>
    <w:rsid w:val="00395837"/>
    <w:rsid w:val="003C0564"/>
    <w:rsid w:val="003C24D1"/>
    <w:rsid w:val="003D3B26"/>
    <w:rsid w:val="003E0E24"/>
    <w:rsid w:val="003E5B48"/>
    <w:rsid w:val="003F2AE8"/>
    <w:rsid w:val="00423C8E"/>
    <w:rsid w:val="00426A73"/>
    <w:rsid w:val="00437CFE"/>
    <w:rsid w:val="00447D03"/>
    <w:rsid w:val="0045674C"/>
    <w:rsid w:val="0046729D"/>
    <w:rsid w:val="004A1090"/>
    <w:rsid w:val="004A7E11"/>
    <w:rsid w:val="004C1F10"/>
    <w:rsid w:val="004F020E"/>
    <w:rsid w:val="00505256"/>
    <w:rsid w:val="00512F34"/>
    <w:rsid w:val="00513215"/>
    <w:rsid w:val="005376BD"/>
    <w:rsid w:val="00560401"/>
    <w:rsid w:val="0056357B"/>
    <w:rsid w:val="00586E0B"/>
    <w:rsid w:val="005872F2"/>
    <w:rsid w:val="00587F7C"/>
    <w:rsid w:val="005A59A1"/>
    <w:rsid w:val="005A5C2F"/>
    <w:rsid w:val="005E7C6B"/>
    <w:rsid w:val="00606388"/>
    <w:rsid w:val="00620031"/>
    <w:rsid w:val="00627DB6"/>
    <w:rsid w:val="00667083"/>
    <w:rsid w:val="00673E3D"/>
    <w:rsid w:val="006839F3"/>
    <w:rsid w:val="006B77D5"/>
    <w:rsid w:val="006C4A85"/>
    <w:rsid w:val="006C659E"/>
    <w:rsid w:val="006D56D6"/>
    <w:rsid w:val="006E4911"/>
    <w:rsid w:val="007341B1"/>
    <w:rsid w:val="007469F6"/>
    <w:rsid w:val="007A27A1"/>
    <w:rsid w:val="007C449B"/>
    <w:rsid w:val="007D3A8B"/>
    <w:rsid w:val="00814085"/>
    <w:rsid w:val="00830E88"/>
    <w:rsid w:val="00837AAD"/>
    <w:rsid w:val="00840573"/>
    <w:rsid w:val="00846497"/>
    <w:rsid w:val="008652F6"/>
    <w:rsid w:val="00867C69"/>
    <w:rsid w:val="00896A21"/>
    <w:rsid w:val="00897503"/>
    <w:rsid w:val="00897844"/>
    <w:rsid w:val="008C6C9F"/>
    <w:rsid w:val="008E775A"/>
    <w:rsid w:val="008F4904"/>
    <w:rsid w:val="00920503"/>
    <w:rsid w:val="009228D7"/>
    <w:rsid w:val="00941732"/>
    <w:rsid w:val="00973D62"/>
    <w:rsid w:val="00990AC5"/>
    <w:rsid w:val="009B1CA5"/>
    <w:rsid w:val="009D26E3"/>
    <w:rsid w:val="009D5F20"/>
    <w:rsid w:val="00A24A52"/>
    <w:rsid w:val="00A27A2C"/>
    <w:rsid w:val="00A33FD9"/>
    <w:rsid w:val="00A401EB"/>
    <w:rsid w:val="00A62078"/>
    <w:rsid w:val="00A83FF4"/>
    <w:rsid w:val="00A9206C"/>
    <w:rsid w:val="00A94069"/>
    <w:rsid w:val="00AD75F8"/>
    <w:rsid w:val="00AE11F7"/>
    <w:rsid w:val="00AF2C77"/>
    <w:rsid w:val="00B3694B"/>
    <w:rsid w:val="00B520F8"/>
    <w:rsid w:val="00B70EEC"/>
    <w:rsid w:val="00B75BB8"/>
    <w:rsid w:val="00BA5F42"/>
    <w:rsid w:val="00BB5E8A"/>
    <w:rsid w:val="00C04816"/>
    <w:rsid w:val="00C04B09"/>
    <w:rsid w:val="00C239E0"/>
    <w:rsid w:val="00C31B7B"/>
    <w:rsid w:val="00C431C9"/>
    <w:rsid w:val="00C4320A"/>
    <w:rsid w:val="00CA5DD0"/>
    <w:rsid w:val="00CB6ADC"/>
    <w:rsid w:val="00CB6C2B"/>
    <w:rsid w:val="00CC2D9E"/>
    <w:rsid w:val="00CC468A"/>
    <w:rsid w:val="00CF0A53"/>
    <w:rsid w:val="00D17A72"/>
    <w:rsid w:val="00D310AE"/>
    <w:rsid w:val="00D47F91"/>
    <w:rsid w:val="00D57298"/>
    <w:rsid w:val="00D920BC"/>
    <w:rsid w:val="00E06E73"/>
    <w:rsid w:val="00E4196A"/>
    <w:rsid w:val="00E45730"/>
    <w:rsid w:val="00E77339"/>
    <w:rsid w:val="00E91D34"/>
    <w:rsid w:val="00EA0270"/>
    <w:rsid w:val="00EB3276"/>
    <w:rsid w:val="00EB7301"/>
    <w:rsid w:val="00EF3484"/>
    <w:rsid w:val="00F062F7"/>
    <w:rsid w:val="00F51E1C"/>
    <w:rsid w:val="00FD11E6"/>
    <w:rsid w:val="00FF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C7"/>
  </w:style>
  <w:style w:type="paragraph" w:styleId="1">
    <w:name w:val="heading 1"/>
    <w:basedOn w:val="a"/>
    <w:next w:val="a"/>
    <w:link w:val="10"/>
    <w:qFormat/>
    <w:rsid w:val="00A401EB"/>
    <w:pPr>
      <w:keepNext/>
      <w:widowControl w:val="0"/>
      <w:overflowPunct w:val="0"/>
      <w:autoSpaceDE w:val="0"/>
      <w:autoSpaceDN w:val="0"/>
      <w:adjustRightInd w:val="0"/>
      <w:jc w:val="both"/>
      <w:textAlignment w:val="baseline"/>
      <w:outlineLvl w:val="0"/>
    </w:pPr>
    <w:rPr>
      <w:sz w:val="24"/>
      <w:szCs w:val="24"/>
    </w:rPr>
  </w:style>
  <w:style w:type="paragraph" w:styleId="2">
    <w:name w:val="heading 2"/>
    <w:basedOn w:val="a"/>
    <w:next w:val="a"/>
    <w:link w:val="20"/>
    <w:qFormat/>
    <w:rsid w:val="00A401EB"/>
    <w:pPr>
      <w:keepNext/>
      <w:widowControl w:val="0"/>
      <w:overflowPunct w:val="0"/>
      <w:autoSpaceDE w:val="0"/>
      <w:autoSpaceDN w:val="0"/>
      <w:adjustRightInd w:val="0"/>
      <w:jc w:val="center"/>
      <w:textAlignment w:val="baseline"/>
      <w:outlineLvl w:val="1"/>
    </w:pPr>
    <w:rPr>
      <w:rFonts w:ascii="Cambria" w:hAnsi="Cambria"/>
      <w:b/>
      <w:bCs/>
      <w:i/>
      <w:iCs/>
    </w:rPr>
  </w:style>
  <w:style w:type="paragraph" w:styleId="3">
    <w:name w:val="heading 3"/>
    <w:basedOn w:val="a"/>
    <w:next w:val="a"/>
    <w:link w:val="30"/>
    <w:qFormat/>
    <w:rsid w:val="00A401EB"/>
    <w:pPr>
      <w:keepNext/>
      <w:widowControl w:val="0"/>
      <w:overflowPunct w:val="0"/>
      <w:autoSpaceDE w:val="0"/>
      <w:autoSpaceDN w:val="0"/>
      <w:adjustRightInd w:val="0"/>
      <w:ind w:firstLine="709"/>
      <w:jc w:val="center"/>
      <w:textAlignment w:val="baseline"/>
      <w:outlineLvl w:val="2"/>
    </w:pPr>
    <w:rPr>
      <w:b/>
      <w:bCs/>
      <w:sz w:val="24"/>
      <w:szCs w:val="24"/>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u w:val="single"/>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sz w:val="24"/>
      <w:szCs w:val="24"/>
      <w:u w:val="single"/>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sz w:val="24"/>
      <w:szCs w:val="24"/>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sz w:val="24"/>
      <w:szCs w:val="24"/>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1EB"/>
    <w:rPr>
      <w:rFonts w:cs="Times New Roman"/>
      <w:sz w:val="24"/>
      <w:szCs w:val="24"/>
    </w:rPr>
  </w:style>
  <w:style w:type="character" w:customStyle="1" w:styleId="20">
    <w:name w:val="Заголовок 2 Знак"/>
    <w:basedOn w:val="a0"/>
    <w:link w:val="2"/>
    <w:rsid w:val="00A401EB"/>
    <w:rPr>
      <w:rFonts w:ascii="Cambria" w:hAnsi="Cambria" w:cs="Times New Roman"/>
      <w:b/>
      <w:bCs/>
      <w:i/>
      <w:iCs/>
      <w:sz w:val="28"/>
      <w:szCs w:val="28"/>
    </w:rPr>
  </w:style>
  <w:style w:type="character" w:customStyle="1" w:styleId="30">
    <w:name w:val="Заголовок 3 Знак"/>
    <w:basedOn w:val="a0"/>
    <w:link w:val="3"/>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qFormat/>
    <w:rsid w:val="00A401EB"/>
    <w:pPr>
      <w:widowControl w:val="0"/>
      <w:overflowPunct w:val="0"/>
      <w:autoSpaceDE w:val="0"/>
      <w:autoSpaceDN w:val="0"/>
      <w:adjustRightInd w:val="0"/>
      <w:jc w:val="center"/>
      <w:textAlignment w:val="baseline"/>
    </w:pPr>
    <w:rPr>
      <w:b/>
      <w:sz w:val="24"/>
    </w:rPr>
  </w:style>
  <w:style w:type="character" w:customStyle="1" w:styleId="a4">
    <w:name w:val="Название Знак"/>
    <w:basedOn w:val="a0"/>
    <w:link w:val="a3"/>
    <w:rsid w:val="00A401EB"/>
    <w:rPr>
      <w:rFonts w:cs="Times New Roman"/>
      <w:b/>
      <w:sz w:val="24"/>
      <w:lang w:val="ru-RU" w:eastAsia="ru-RU"/>
    </w:rPr>
  </w:style>
  <w:style w:type="paragraph" w:styleId="a5">
    <w:name w:val="Subtitle"/>
    <w:basedOn w:val="a"/>
    <w:link w:val="a6"/>
    <w:qFormat/>
    <w:rsid w:val="00A401EB"/>
    <w:pPr>
      <w:widowControl w:val="0"/>
      <w:overflowPunct w:val="0"/>
      <w:autoSpaceDE w:val="0"/>
      <w:autoSpaceDN w:val="0"/>
      <w:adjustRightInd w:val="0"/>
      <w:textAlignment w:val="baseline"/>
    </w:pPr>
    <w:rPr>
      <w:rFonts w:ascii="Cambria" w:hAnsi="Cambria"/>
      <w:sz w:val="24"/>
      <w:szCs w:val="24"/>
    </w:rPr>
  </w:style>
  <w:style w:type="character" w:customStyle="1" w:styleId="a6">
    <w:name w:val="Подзаголовок Знак"/>
    <w:basedOn w:val="a0"/>
    <w:link w:val="a5"/>
    <w:rsid w:val="00A401EB"/>
    <w:rPr>
      <w:rFonts w:ascii="Cambria" w:hAnsi="Cambria" w:cs="Times New Roman"/>
      <w:sz w:val="24"/>
      <w:szCs w:val="24"/>
    </w:rPr>
  </w:style>
  <w:style w:type="character" w:styleId="a7">
    <w:name w:val="Strong"/>
    <w:basedOn w:val="a0"/>
    <w:qFormat/>
    <w:rsid w:val="00A401EB"/>
    <w:rPr>
      <w:rFonts w:cs="Times New Roman"/>
      <w:b/>
      <w:bCs/>
    </w:rPr>
  </w:style>
  <w:style w:type="paragraph" w:styleId="a8">
    <w:name w:val="No Spacing"/>
    <w:qFormat/>
    <w:rsid w:val="00A401EB"/>
    <w:rPr>
      <w:rFonts w:ascii="Calibri" w:hAnsi="Calibri"/>
      <w:sz w:val="22"/>
      <w:szCs w:val="22"/>
      <w:lang w:eastAsia="en-US"/>
    </w:rPr>
  </w:style>
  <w:style w:type="paragraph" w:styleId="a9">
    <w:name w:val="List Paragraph"/>
    <w:basedOn w:val="a"/>
    <w:uiPriority w:val="99"/>
    <w:qFormat/>
    <w:rsid w:val="00A401EB"/>
    <w:pPr>
      <w:spacing w:before="120" w:after="120"/>
      <w:ind w:left="720" w:firstLine="709"/>
      <w:contextualSpacing/>
      <w:jc w:val="both"/>
    </w:pPr>
    <w:rPr>
      <w:sz w:val="24"/>
      <w:szCs w:val="24"/>
      <w:lang w:val="uk-UA"/>
    </w:rPr>
  </w:style>
  <w:style w:type="character" w:styleId="aa">
    <w:name w:val="Hyperlink"/>
    <w:basedOn w:val="a0"/>
    <w:uiPriority w:val="99"/>
    <w:unhideWhenUsed/>
    <w:rsid w:val="003469C7"/>
    <w:rPr>
      <w:color w:val="17BBFD" w:themeColor="hyperlink"/>
      <w:u w:val="single"/>
    </w:rPr>
  </w:style>
  <w:style w:type="paragraph" w:styleId="ab">
    <w:name w:val="Normal (Web)"/>
    <w:basedOn w:val="a"/>
    <w:unhideWhenUsed/>
    <w:rsid w:val="003469C7"/>
    <w:pPr>
      <w:spacing w:before="100" w:beforeAutospacing="1" w:after="100" w:afterAutospacing="1"/>
    </w:pPr>
    <w:rPr>
      <w:sz w:val="24"/>
      <w:szCs w:val="24"/>
    </w:rPr>
  </w:style>
  <w:style w:type="paragraph" w:styleId="ac">
    <w:name w:val="header"/>
    <w:aliases w:val="Знак, Знак Знак, Знак"/>
    <w:basedOn w:val="a"/>
    <w:link w:val="ad"/>
    <w:uiPriority w:val="99"/>
    <w:unhideWhenUsed/>
    <w:rsid w:val="003469C7"/>
    <w:pPr>
      <w:tabs>
        <w:tab w:val="center" w:pos="4677"/>
        <w:tab w:val="right" w:pos="9355"/>
      </w:tabs>
    </w:pPr>
  </w:style>
  <w:style w:type="character" w:customStyle="1" w:styleId="ad">
    <w:name w:val="Верхний колонтитул Знак"/>
    <w:aliases w:val="Знак Знак, Знак Знак Знак, Знак Знак1"/>
    <w:basedOn w:val="a0"/>
    <w:link w:val="ac"/>
    <w:uiPriority w:val="99"/>
    <w:rsid w:val="003469C7"/>
  </w:style>
  <w:style w:type="paragraph" w:styleId="ae">
    <w:name w:val="footer"/>
    <w:basedOn w:val="a"/>
    <w:link w:val="af"/>
    <w:unhideWhenUsed/>
    <w:rsid w:val="003469C7"/>
    <w:pPr>
      <w:tabs>
        <w:tab w:val="center" w:pos="4677"/>
        <w:tab w:val="right" w:pos="9355"/>
      </w:tabs>
    </w:pPr>
  </w:style>
  <w:style w:type="character" w:customStyle="1" w:styleId="af">
    <w:name w:val="Нижний колонтитул Знак"/>
    <w:basedOn w:val="a0"/>
    <w:link w:val="ae"/>
    <w:rsid w:val="003469C7"/>
  </w:style>
  <w:style w:type="paragraph" w:customStyle="1" w:styleId="11">
    <w:name w:val="Знак Знак Знак1 Знак Знак Знак Знак Знак"/>
    <w:basedOn w:val="a"/>
    <w:rsid w:val="003469C7"/>
    <w:rPr>
      <w:rFonts w:ascii="Verdana" w:hAnsi="Verdana"/>
      <w:sz w:val="20"/>
      <w:szCs w:val="20"/>
      <w:lang w:val="en-US" w:eastAsia="en-US"/>
    </w:rPr>
  </w:style>
  <w:style w:type="paragraph" w:customStyle="1" w:styleId="af0">
    <w:name w:val="Нормальний текст"/>
    <w:basedOn w:val="a"/>
    <w:rsid w:val="003469C7"/>
    <w:pPr>
      <w:spacing w:before="120"/>
      <w:ind w:firstLine="567"/>
    </w:pPr>
    <w:rPr>
      <w:rFonts w:ascii="Antiqua" w:hAnsi="Antiqua"/>
      <w:sz w:val="26"/>
      <w:szCs w:val="20"/>
      <w:lang w:val="uk-UA"/>
    </w:rPr>
  </w:style>
  <w:style w:type="paragraph" w:customStyle="1" w:styleId="af1">
    <w:name w:val="Назва документа"/>
    <w:basedOn w:val="a"/>
    <w:next w:val="af0"/>
    <w:rsid w:val="003469C7"/>
    <w:pPr>
      <w:keepNext/>
      <w:keepLines/>
      <w:spacing w:before="240" w:after="240"/>
      <w:jc w:val="center"/>
    </w:pPr>
    <w:rPr>
      <w:rFonts w:ascii="Antiqua" w:hAnsi="Antiqua"/>
      <w:b/>
      <w:sz w:val="26"/>
      <w:szCs w:val="20"/>
      <w:lang w:val="uk-UA"/>
    </w:rPr>
  </w:style>
  <w:style w:type="paragraph" w:styleId="af2">
    <w:name w:val="caption"/>
    <w:basedOn w:val="a"/>
    <w:next w:val="a"/>
    <w:qFormat/>
    <w:rsid w:val="003469C7"/>
    <w:pPr>
      <w:jc w:val="center"/>
    </w:pPr>
    <w:rPr>
      <w:b/>
      <w:sz w:val="36"/>
      <w:szCs w:val="20"/>
    </w:rPr>
  </w:style>
  <w:style w:type="table" w:styleId="af3">
    <w:name w:val="Table Grid"/>
    <w:basedOn w:val="a1"/>
    <w:rsid w:val="003469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Знак Знак Знак"/>
    <w:rsid w:val="003469C7"/>
    <w:rPr>
      <w:lang w:val="uk-UA" w:eastAsia="ru-RU" w:bidi="ar-SA"/>
    </w:rPr>
  </w:style>
  <w:style w:type="paragraph" w:styleId="HTML">
    <w:name w:val="HTML Preformatted"/>
    <w:basedOn w:val="a"/>
    <w:link w:val="HTML0"/>
    <w:rsid w:val="0034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469C7"/>
    <w:rPr>
      <w:rFonts w:ascii="Courier New" w:hAnsi="Courier New" w:cs="Courier New"/>
      <w:sz w:val="20"/>
      <w:szCs w:val="20"/>
    </w:rPr>
  </w:style>
  <w:style w:type="paragraph" w:customStyle="1" w:styleId="af5">
    <w:name w:val="Знак Знак Знак Знак Знак Знак Знак"/>
    <w:basedOn w:val="a"/>
    <w:rsid w:val="003469C7"/>
    <w:rPr>
      <w:rFonts w:ascii="Verdana" w:hAnsi="Verdana"/>
      <w:sz w:val="20"/>
      <w:szCs w:val="20"/>
      <w:lang w:val="en-US" w:eastAsia="en-US"/>
    </w:rPr>
  </w:style>
  <w:style w:type="paragraph" w:styleId="af6">
    <w:name w:val="Body Text Indent"/>
    <w:basedOn w:val="a"/>
    <w:link w:val="12"/>
    <w:rsid w:val="003469C7"/>
    <w:pPr>
      <w:spacing w:after="120"/>
      <w:ind w:left="283"/>
    </w:pPr>
    <w:rPr>
      <w:szCs w:val="24"/>
    </w:rPr>
  </w:style>
  <w:style w:type="character" w:customStyle="1" w:styleId="af7">
    <w:name w:val="Основной текст с отступом Знак"/>
    <w:basedOn w:val="a0"/>
    <w:link w:val="af6"/>
    <w:rsid w:val="003469C7"/>
  </w:style>
  <w:style w:type="character" w:customStyle="1" w:styleId="12">
    <w:name w:val="Основной текст с отступом Знак1"/>
    <w:link w:val="af6"/>
    <w:rsid w:val="003469C7"/>
    <w:rPr>
      <w:szCs w:val="24"/>
    </w:rPr>
  </w:style>
  <w:style w:type="paragraph" w:customStyle="1" w:styleId="13">
    <w:name w:val="Знак Знак Знак1"/>
    <w:basedOn w:val="a"/>
    <w:rsid w:val="003469C7"/>
    <w:rPr>
      <w:rFonts w:ascii="Verdana" w:hAnsi="Verdana"/>
      <w:sz w:val="20"/>
      <w:szCs w:val="20"/>
      <w:lang w:val="en-US" w:eastAsia="en-US"/>
    </w:rPr>
  </w:style>
  <w:style w:type="paragraph" w:styleId="21">
    <w:name w:val="Body Text Indent 2"/>
    <w:basedOn w:val="a"/>
    <w:link w:val="22"/>
    <w:rsid w:val="003469C7"/>
    <w:pPr>
      <w:spacing w:after="120" w:line="480" w:lineRule="auto"/>
      <w:ind w:left="283"/>
    </w:pPr>
    <w:rPr>
      <w:szCs w:val="24"/>
    </w:rPr>
  </w:style>
  <w:style w:type="character" w:customStyle="1" w:styleId="22">
    <w:name w:val="Основной текст с отступом 2 Знак"/>
    <w:basedOn w:val="a0"/>
    <w:link w:val="21"/>
    <w:rsid w:val="003469C7"/>
    <w:rPr>
      <w:szCs w:val="24"/>
    </w:rPr>
  </w:style>
  <w:style w:type="character" w:styleId="af8">
    <w:name w:val="Emphasis"/>
    <w:qFormat/>
    <w:rsid w:val="003469C7"/>
    <w:rPr>
      <w:i/>
      <w:iCs/>
    </w:rPr>
  </w:style>
  <w:style w:type="paragraph" w:customStyle="1" w:styleId="14">
    <w:name w:val="Знак Знак Знак1 Знак"/>
    <w:basedOn w:val="a"/>
    <w:rsid w:val="003469C7"/>
    <w:rPr>
      <w:rFonts w:ascii="Verdana" w:hAnsi="Verdana"/>
      <w:sz w:val="20"/>
      <w:szCs w:val="20"/>
      <w:lang w:val="en-US" w:eastAsia="en-US"/>
    </w:rPr>
  </w:style>
  <w:style w:type="paragraph" w:customStyle="1" w:styleId="15">
    <w:name w:val="Знак Знак Знак1 Знак Знак Знак"/>
    <w:basedOn w:val="a"/>
    <w:rsid w:val="003469C7"/>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69C7"/>
    <w:rPr>
      <w:rFonts w:ascii="Verdana" w:hAnsi="Verdana" w:cs="Verdana"/>
      <w:sz w:val="20"/>
      <w:szCs w:val="20"/>
      <w:lang w:val="en-US" w:eastAsia="en-US"/>
    </w:rPr>
  </w:style>
  <w:style w:type="character" w:customStyle="1" w:styleId="rvts82">
    <w:name w:val="rvts82"/>
    <w:basedOn w:val="a0"/>
    <w:rsid w:val="003469C7"/>
  </w:style>
  <w:style w:type="character" w:customStyle="1" w:styleId="16">
    <w:name w:val="Знак Знак1"/>
    <w:aliases w:val="Знак Знак Знак Знак"/>
    <w:basedOn w:val="a0"/>
    <w:semiHidden/>
    <w:locked/>
    <w:rsid w:val="003469C7"/>
    <w:rPr>
      <w:rFonts w:cs="Times New Roman"/>
      <w:sz w:val="24"/>
      <w:szCs w:val="24"/>
      <w:lang w:val="ru-RU" w:eastAsia="ru-RU"/>
    </w:rPr>
  </w:style>
  <w:style w:type="paragraph" w:customStyle="1" w:styleId="ShapkaDocumentu">
    <w:name w:val="Shapka Documentu"/>
    <w:basedOn w:val="a"/>
    <w:rsid w:val="003469C7"/>
    <w:pPr>
      <w:keepNext/>
      <w:keepLines/>
      <w:spacing w:after="240"/>
      <w:ind w:left="3969"/>
      <w:jc w:val="center"/>
    </w:pPr>
    <w:rPr>
      <w:rFonts w:ascii="Antiqua" w:hAnsi="Antiqua"/>
      <w:sz w:val="26"/>
      <w:szCs w:val="20"/>
      <w:lang w:val="uk-UA"/>
    </w:rPr>
  </w:style>
  <w:style w:type="paragraph" w:customStyle="1" w:styleId="CharChar">
    <w:name w:val="Char Знак Знак Char Знак"/>
    <w:basedOn w:val="a"/>
    <w:rsid w:val="003469C7"/>
    <w:rPr>
      <w:rFonts w:ascii="Verdana" w:hAnsi="Verdana"/>
      <w:sz w:val="20"/>
      <w:szCs w:val="20"/>
      <w:lang w:val="en-US" w:eastAsia="en-US"/>
    </w:rPr>
  </w:style>
  <w:style w:type="paragraph" w:styleId="af9">
    <w:name w:val="Plain Text"/>
    <w:basedOn w:val="a"/>
    <w:link w:val="afa"/>
    <w:rsid w:val="003469C7"/>
    <w:rPr>
      <w:rFonts w:ascii="Courier New" w:hAnsi="Courier New"/>
      <w:sz w:val="20"/>
      <w:szCs w:val="20"/>
      <w:lang w:val="uk-UA"/>
    </w:rPr>
  </w:style>
  <w:style w:type="character" w:customStyle="1" w:styleId="afa">
    <w:name w:val="Текст Знак"/>
    <w:basedOn w:val="a0"/>
    <w:link w:val="af9"/>
    <w:rsid w:val="003469C7"/>
    <w:rPr>
      <w:rFonts w:ascii="Courier New" w:hAnsi="Courier New"/>
      <w:sz w:val="20"/>
      <w:szCs w:val="20"/>
      <w:lang w:val="uk-UA"/>
    </w:rPr>
  </w:style>
  <w:style w:type="character" w:customStyle="1" w:styleId="rvts11">
    <w:name w:val="rvts11"/>
    <w:rsid w:val="003469C7"/>
  </w:style>
  <w:style w:type="paragraph" w:customStyle="1" w:styleId="rvps14">
    <w:name w:val="rvps14"/>
    <w:basedOn w:val="a"/>
    <w:rsid w:val="003469C7"/>
    <w:pPr>
      <w:spacing w:before="100" w:beforeAutospacing="1" w:after="100" w:afterAutospacing="1"/>
    </w:pPr>
    <w:rPr>
      <w:sz w:val="24"/>
      <w:szCs w:val="24"/>
    </w:rPr>
  </w:style>
  <w:style w:type="paragraph" w:customStyle="1" w:styleId="rvps12">
    <w:name w:val="rvps12"/>
    <w:basedOn w:val="a"/>
    <w:rsid w:val="003469C7"/>
    <w:pPr>
      <w:spacing w:before="100" w:beforeAutospacing="1" w:after="100" w:afterAutospacing="1"/>
    </w:pPr>
    <w:rPr>
      <w:sz w:val="24"/>
      <w:szCs w:val="24"/>
    </w:rPr>
  </w:style>
  <w:style w:type="paragraph" w:customStyle="1" w:styleId="rvps2">
    <w:name w:val="rvps2"/>
    <w:basedOn w:val="a"/>
    <w:rsid w:val="003469C7"/>
    <w:pPr>
      <w:spacing w:before="100" w:beforeAutospacing="1" w:after="100" w:afterAutospacing="1"/>
    </w:pPr>
    <w:rPr>
      <w:sz w:val="24"/>
      <w:szCs w:val="24"/>
    </w:rPr>
  </w:style>
  <w:style w:type="paragraph" w:styleId="afb">
    <w:name w:val="Balloon Text"/>
    <w:basedOn w:val="a"/>
    <w:link w:val="afc"/>
    <w:rsid w:val="003469C7"/>
    <w:rPr>
      <w:rFonts w:ascii="Segoe UI" w:hAnsi="Segoe UI"/>
      <w:sz w:val="18"/>
      <w:szCs w:val="18"/>
    </w:rPr>
  </w:style>
  <w:style w:type="character" w:customStyle="1" w:styleId="afc">
    <w:name w:val="Текст выноски Знак"/>
    <w:basedOn w:val="a0"/>
    <w:link w:val="afb"/>
    <w:rsid w:val="003469C7"/>
    <w:rPr>
      <w:rFonts w:ascii="Segoe UI" w:hAnsi="Segoe UI"/>
      <w:sz w:val="18"/>
      <w:szCs w:val="18"/>
    </w:rPr>
  </w:style>
  <w:style w:type="character" w:customStyle="1" w:styleId="rvts46">
    <w:name w:val="rvts46"/>
    <w:rsid w:val="003469C7"/>
  </w:style>
  <w:style w:type="paragraph" w:customStyle="1" w:styleId="17">
    <w:name w:val="Обычный1"/>
    <w:basedOn w:val="a"/>
    <w:rsid w:val="003469C7"/>
    <w:pPr>
      <w:widowControl w:val="0"/>
      <w:suppressAutoHyphens/>
    </w:pPr>
    <w:rPr>
      <w:sz w:val="24"/>
      <w:szCs w:val="24"/>
      <w:lang w:bidi="ru-RU"/>
    </w:rPr>
  </w:style>
  <w:style w:type="character" w:customStyle="1" w:styleId="apple-converted-space">
    <w:name w:val="apple-converted-space"/>
    <w:basedOn w:val="a0"/>
    <w:uiPriority w:val="99"/>
    <w:rsid w:val="003469C7"/>
  </w:style>
  <w:style w:type="paragraph" w:styleId="afd">
    <w:name w:val="Body Text"/>
    <w:basedOn w:val="a"/>
    <w:link w:val="afe"/>
    <w:rsid w:val="003469C7"/>
    <w:rPr>
      <w:b/>
      <w:bCs/>
      <w:szCs w:val="24"/>
    </w:rPr>
  </w:style>
  <w:style w:type="character" w:customStyle="1" w:styleId="afe">
    <w:name w:val="Основной текст Знак"/>
    <w:basedOn w:val="a0"/>
    <w:link w:val="afd"/>
    <w:rsid w:val="003469C7"/>
    <w:rPr>
      <w:b/>
      <w:bCs/>
      <w:szCs w:val="24"/>
    </w:rPr>
  </w:style>
  <w:style w:type="paragraph" w:styleId="aff">
    <w:name w:val="Block Text"/>
    <w:basedOn w:val="a"/>
    <w:rsid w:val="003469C7"/>
    <w:pPr>
      <w:autoSpaceDE w:val="0"/>
      <w:autoSpaceDN w:val="0"/>
      <w:adjustRightInd w:val="0"/>
      <w:spacing w:before="113"/>
      <w:ind w:left="540" w:right="3118"/>
      <w:jc w:val="both"/>
    </w:pPr>
    <w:rPr>
      <w:b/>
      <w:bCs/>
      <w:sz w:val="24"/>
      <w:lang w:val="uk-UA"/>
    </w:rPr>
  </w:style>
  <w:style w:type="paragraph" w:customStyle="1" w:styleId="23">
    <w:name w:val="Обычный2"/>
    <w:rsid w:val="003469C7"/>
    <w:pPr>
      <w:snapToGrid w:val="0"/>
    </w:pPr>
    <w:rPr>
      <w:sz w:val="20"/>
      <w:szCs w:val="20"/>
    </w:rPr>
  </w:style>
  <w:style w:type="character" w:customStyle="1" w:styleId="41">
    <w:name w:val="Основний текст (4)"/>
    <w:basedOn w:val="a0"/>
    <w:rsid w:val="003469C7"/>
    <w:rPr>
      <w:rFonts w:ascii="Times New Roman" w:eastAsia="Times New Roman" w:hAnsi="Times New Roman" w:cs="Times New Roman"/>
      <w:b w:val="0"/>
      <w:bCs w:val="0"/>
      <w:i w:val="0"/>
      <w:iCs w:val="0"/>
      <w:smallCaps w:val="0"/>
      <w:strike w:val="0"/>
      <w:spacing w:val="0"/>
      <w:sz w:val="18"/>
      <w:szCs w:val="18"/>
    </w:rPr>
  </w:style>
  <w:style w:type="character" w:customStyle="1" w:styleId="aff0">
    <w:name w:val="Зміст"/>
    <w:basedOn w:val="a0"/>
    <w:rsid w:val="003469C7"/>
    <w:rPr>
      <w:rFonts w:ascii="Times New Roman" w:eastAsia="Times New Roman" w:hAnsi="Times New Roman" w:cs="Times New Roman"/>
      <w:b w:val="0"/>
      <w:bCs w:val="0"/>
      <w:i w:val="0"/>
      <w:iCs w:val="0"/>
      <w:smallCaps w:val="0"/>
      <w:strike w:val="0"/>
      <w:spacing w:val="0"/>
      <w:sz w:val="18"/>
      <w:szCs w:val="18"/>
    </w:rPr>
  </w:style>
  <w:style w:type="paragraph" w:customStyle="1" w:styleId="d">
    <w:name w:val="d"/>
    <w:basedOn w:val="a"/>
    <w:uiPriority w:val="99"/>
    <w:rsid w:val="003469C7"/>
    <w:pPr>
      <w:spacing w:before="20" w:after="100" w:afterAutospacing="1"/>
      <w:ind w:firstLine="120"/>
    </w:pPr>
    <w:rPr>
      <w:rFonts w:ascii="Arial" w:hAnsi="Arial" w:cs="Arial"/>
      <w:sz w:val="24"/>
      <w:szCs w:val="24"/>
      <w:lang w:val="uk-UA"/>
    </w:rPr>
  </w:style>
  <w:style w:type="character" w:customStyle="1" w:styleId="StyleZakonu">
    <w:name w:val="StyleZakonu Знак"/>
    <w:link w:val="StyleZakonu0"/>
    <w:locked/>
    <w:rsid w:val="003469C7"/>
    <w:rPr>
      <w:lang w:val="uk-UA"/>
    </w:rPr>
  </w:style>
  <w:style w:type="paragraph" w:customStyle="1" w:styleId="StyleZakonu0">
    <w:name w:val="StyleZakonu"/>
    <w:basedOn w:val="a"/>
    <w:link w:val="StyleZakonu"/>
    <w:rsid w:val="003469C7"/>
    <w:pPr>
      <w:spacing w:after="60" w:line="220" w:lineRule="exact"/>
      <w:ind w:firstLine="284"/>
      <w:jc w:val="both"/>
    </w:pPr>
    <w:rPr>
      <w:lang w:val="uk-UA"/>
    </w:rPr>
  </w:style>
  <w:style w:type="paragraph" w:customStyle="1" w:styleId="Iniiaieeoaeno">
    <w:name w:val="Iniiaiee oaeno"/>
    <w:uiPriority w:val="99"/>
    <w:rsid w:val="003469C7"/>
    <w:pPr>
      <w:autoSpaceDE w:val="0"/>
      <w:autoSpaceDN w:val="0"/>
      <w:ind w:firstLine="709"/>
      <w:jc w:val="both"/>
    </w:pPr>
    <w:rPr>
      <w:lang w:val="uk-UA"/>
    </w:rPr>
  </w:style>
  <w:style w:type="character" w:customStyle="1" w:styleId="rvts0">
    <w:name w:val="rvts0"/>
    <w:basedOn w:val="a0"/>
    <w:rsid w:val="003469C7"/>
  </w:style>
  <w:style w:type="character" w:customStyle="1" w:styleId="rvts23">
    <w:name w:val="rvts23"/>
    <w:basedOn w:val="a0"/>
    <w:rsid w:val="003469C7"/>
  </w:style>
  <w:style w:type="character" w:customStyle="1" w:styleId="rvts9">
    <w:name w:val="rvts9"/>
    <w:basedOn w:val="a0"/>
    <w:rsid w:val="003469C7"/>
  </w:style>
  <w:style w:type="character" w:customStyle="1" w:styleId="rvts15">
    <w:name w:val="rvts15"/>
    <w:basedOn w:val="a0"/>
    <w:rsid w:val="003469C7"/>
  </w:style>
  <w:style w:type="character" w:customStyle="1" w:styleId="aff1">
    <w:name w:val="Основной текст_"/>
    <w:basedOn w:val="a0"/>
    <w:link w:val="18"/>
    <w:locked/>
    <w:rsid w:val="003469C7"/>
    <w:rPr>
      <w:shd w:val="clear" w:color="auto" w:fill="FFFFFF"/>
    </w:rPr>
  </w:style>
  <w:style w:type="paragraph" w:customStyle="1" w:styleId="18">
    <w:name w:val="Основной текст1"/>
    <w:basedOn w:val="a"/>
    <w:link w:val="aff1"/>
    <w:rsid w:val="003469C7"/>
    <w:pPr>
      <w:shd w:val="clear" w:color="auto" w:fill="FFFFFF"/>
      <w:spacing w:before="60" w:after="540" w:line="240" w:lineRule="atLeast"/>
      <w:ind w:hanging="460"/>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207573675">
      <w:bodyDiv w:val="1"/>
      <w:marLeft w:val="0"/>
      <w:marRight w:val="0"/>
      <w:marTop w:val="0"/>
      <w:marBottom w:val="0"/>
      <w:divBdr>
        <w:top w:val="none" w:sz="0" w:space="0" w:color="auto"/>
        <w:left w:val="none" w:sz="0" w:space="0" w:color="auto"/>
        <w:bottom w:val="none" w:sz="0" w:space="0" w:color="auto"/>
        <w:right w:val="none" w:sz="0" w:space="0" w:color="auto"/>
      </w:divBdr>
    </w:div>
    <w:div w:id="322586105">
      <w:bodyDiv w:val="1"/>
      <w:marLeft w:val="0"/>
      <w:marRight w:val="0"/>
      <w:marTop w:val="0"/>
      <w:marBottom w:val="0"/>
      <w:divBdr>
        <w:top w:val="none" w:sz="0" w:space="0" w:color="auto"/>
        <w:left w:val="none" w:sz="0" w:space="0" w:color="auto"/>
        <w:bottom w:val="none" w:sz="0" w:space="0" w:color="auto"/>
        <w:right w:val="none" w:sz="0" w:space="0" w:color="auto"/>
      </w:divBdr>
    </w:div>
    <w:div w:id="1334918641">
      <w:bodyDiv w:val="1"/>
      <w:marLeft w:val="0"/>
      <w:marRight w:val="0"/>
      <w:marTop w:val="0"/>
      <w:marBottom w:val="0"/>
      <w:divBdr>
        <w:top w:val="none" w:sz="0" w:space="0" w:color="auto"/>
        <w:left w:val="none" w:sz="0" w:space="0" w:color="auto"/>
        <w:bottom w:val="none" w:sz="0" w:space="0" w:color="auto"/>
        <w:right w:val="none" w:sz="0" w:space="0" w:color="auto"/>
      </w:divBdr>
    </w:div>
    <w:div w:id="1379357180">
      <w:bodyDiv w:val="1"/>
      <w:marLeft w:val="0"/>
      <w:marRight w:val="0"/>
      <w:marTop w:val="0"/>
      <w:marBottom w:val="0"/>
      <w:divBdr>
        <w:top w:val="none" w:sz="0" w:space="0" w:color="auto"/>
        <w:left w:val="none" w:sz="0" w:space="0" w:color="auto"/>
        <w:bottom w:val="none" w:sz="0" w:space="0" w:color="auto"/>
        <w:right w:val="none" w:sz="0" w:space="0" w:color="auto"/>
      </w:divBdr>
    </w:div>
    <w:div w:id="1644895442">
      <w:bodyDiv w:val="1"/>
      <w:marLeft w:val="0"/>
      <w:marRight w:val="0"/>
      <w:marTop w:val="0"/>
      <w:marBottom w:val="0"/>
      <w:divBdr>
        <w:top w:val="none" w:sz="0" w:space="0" w:color="auto"/>
        <w:left w:val="none" w:sz="0" w:space="0" w:color="auto"/>
        <w:bottom w:val="none" w:sz="0" w:space="0" w:color="auto"/>
        <w:right w:val="none" w:sz="0" w:space="0" w:color="auto"/>
      </w:divBdr>
    </w:div>
    <w:div w:id="19388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2019-06-25T07:00:00Z</cp:lastPrinted>
  <dcterms:created xsi:type="dcterms:W3CDTF">2020-03-12T09:21:00Z</dcterms:created>
  <dcterms:modified xsi:type="dcterms:W3CDTF">2020-03-12T09:21:00Z</dcterms:modified>
</cp:coreProperties>
</file>