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B1" w:rsidRPr="004D26B5" w:rsidRDefault="006E72B1" w:rsidP="00BB0EB4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D26B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</w:t>
      </w:r>
      <w:r w:rsidRPr="004D26B5">
        <w:rPr>
          <w:rFonts w:ascii="Times New Roman" w:hAnsi="Times New Roman" w:cs="Times New Roman"/>
          <w:sz w:val="26"/>
          <w:szCs w:val="26"/>
        </w:rPr>
        <w:t xml:space="preserve">Додаток </w:t>
      </w:r>
    </w:p>
    <w:p w:rsidR="006E72B1" w:rsidRPr="004D26B5" w:rsidRDefault="006E72B1" w:rsidP="00BB0EB4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D26B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до рішення міської ради</w:t>
      </w:r>
    </w:p>
    <w:p w:rsidR="006E72B1" w:rsidRPr="004D26B5" w:rsidRDefault="006E72B1" w:rsidP="00BB0EB4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D26B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4D26B5" w:rsidRPr="004D26B5">
        <w:rPr>
          <w:rFonts w:ascii="Times New Roman" w:hAnsi="Times New Roman" w:cs="Times New Roman"/>
          <w:sz w:val="26"/>
          <w:szCs w:val="26"/>
        </w:rPr>
        <w:t xml:space="preserve">04 березня </w:t>
      </w:r>
      <w:r w:rsidRPr="004D26B5">
        <w:rPr>
          <w:rFonts w:ascii="Times New Roman" w:hAnsi="Times New Roman" w:cs="Times New Roman"/>
          <w:sz w:val="26"/>
          <w:szCs w:val="26"/>
        </w:rPr>
        <w:t>2021 р №</w:t>
      </w:r>
      <w:r w:rsidR="004D26B5">
        <w:rPr>
          <w:rFonts w:ascii="Times New Roman" w:hAnsi="Times New Roman" w:cs="Times New Roman"/>
          <w:sz w:val="26"/>
          <w:szCs w:val="26"/>
        </w:rPr>
        <w:t xml:space="preserve"> 6</w:t>
      </w:r>
    </w:p>
    <w:p w:rsidR="006E72B1" w:rsidRPr="004D26B5" w:rsidRDefault="006E72B1" w:rsidP="00BB0EB4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B0EB4" w:rsidRPr="004D26B5" w:rsidRDefault="009551F6" w:rsidP="00BB0E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6B5">
        <w:rPr>
          <w:rFonts w:ascii="Times New Roman" w:hAnsi="Times New Roman" w:cs="Times New Roman"/>
          <w:b/>
          <w:sz w:val="24"/>
          <w:szCs w:val="24"/>
        </w:rPr>
        <w:t>Звіт про роботу (ліцензовану діяльн</w:t>
      </w:r>
      <w:r w:rsidR="00FA315B" w:rsidRPr="004D26B5">
        <w:rPr>
          <w:rFonts w:ascii="Times New Roman" w:hAnsi="Times New Roman" w:cs="Times New Roman"/>
          <w:b/>
          <w:sz w:val="24"/>
          <w:szCs w:val="24"/>
        </w:rPr>
        <w:t>ість)</w:t>
      </w:r>
    </w:p>
    <w:p w:rsidR="00386EA1" w:rsidRPr="004D26B5" w:rsidRDefault="00FA315B" w:rsidP="00BB0E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6B5">
        <w:rPr>
          <w:rFonts w:ascii="Times New Roman" w:hAnsi="Times New Roman" w:cs="Times New Roman"/>
          <w:b/>
          <w:sz w:val="24"/>
          <w:szCs w:val="24"/>
        </w:rPr>
        <w:t xml:space="preserve"> КП «Міськводоканал» </w:t>
      </w:r>
      <w:r w:rsidR="00BB0EB4" w:rsidRPr="004D26B5">
        <w:rPr>
          <w:rFonts w:ascii="Times New Roman" w:hAnsi="Times New Roman" w:cs="Times New Roman"/>
          <w:b/>
          <w:sz w:val="24"/>
          <w:szCs w:val="24"/>
        </w:rPr>
        <w:t xml:space="preserve">Баштанської міської ради за </w:t>
      </w:r>
      <w:r w:rsidRPr="004D26B5">
        <w:rPr>
          <w:rFonts w:ascii="Times New Roman" w:hAnsi="Times New Roman" w:cs="Times New Roman"/>
          <w:b/>
          <w:sz w:val="24"/>
          <w:szCs w:val="24"/>
        </w:rPr>
        <w:t>20</w:t>
      </w:r>
      <w:r w:rsidR="006C0188" w:rsidRPr="004D26B5">
        <w:rPr>
          <w:rFonts w:ascii="Times New Roman" w:hAnsi="Times New Roman" w:cs="Times New Roman"/>
          <w:b/>
          <w:sz w:val="24"/>
          <w:szCs w:val="24"/>
        </w:rPr>
        <w:t>20</w:t>
      </w:r>
      <w:r w:rsidR="009551F6" w:rsidRPr="004D26B5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:rsidR="00282D31" w:rsidRPr="004D26B5" w:rsidRDefault="00282D31" w:rsidP="00624F61">
      <w:pPr>
        <w:pStyle w:val="a3"/>
        <w:numPr>
          <w:ilvl w:val="0"/>
          <w:numId w:val="4"/>
        </w:numPr>
        <w:spacing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26B5">
        <w:rPr>
          <w:rFonts w:ascii="Times New Roman" w:hAnsi="Times New Roman"/>
          <w:b/>
          <w:sz w:val="24"/>
          <w:szCs w:val="24"/>
        </w:rPr>
        <w:t>Виконання плану ліцензованої діяльності.</w:t>
      </w:r>
    </w:p>
    <w:p w:rsidR="00AF1731" w:rsidRPr="004D26B5" w:rsidRDefault="008C0145" w:rsidP="00624F61">
      <w:pPr>
        <w:pStyle w:val="a3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D26B5">
        <w:rPr>
          <w:rFonts w:ascii="Times New Roman" w:hAnsi="Times New Roman"/>
          <w:sz w:val="24"/>
          <w:szCs w:val="24"/>
        </w:rPr>
        <w:t>У 20</w:t>
      </w:r>
      <w:r w:rsidR="006C0188" w:rsidRPr="004D26B5">
        <w:rPr>
          <w:rFonts w:ascii="Times New Roman" w:hAnsi="Times New Roman"/>
          <w:sz w:val="24"/>
          <w:szCs w:val="24"/>
        </w:rPr>
        <w:t>20</w:t>
      </w:r>
      <w:r w:rsidR="00AF1731" w:rsidRPr="004D26B5">
        <w:rPr>
          <w:rFonts w:ascii="Times New Roman" w:hAnsi="Times New Roman"/>
          <w:sz w:val="24"/>
          <w:szCs w:val="24"/>
        </w:rPr>
        <w:t xml:space="preserve"> році діяльність КП «Міськводоканал»</w:t>
      </w:r>
      <w:r w:rsidR="006C0188" w:rsidRPr="004D26B5">
        <w:rPr>
          <w:rFonts w:ascii="Times New Roman" w:hAnsi="Times New Roman"/>
          <w:sz w:val="24"/>
          <w:szCs w:val="24"/>
        </w:rPr>
        <w:t xml:space="preserve"> Баштанської міської ради</w:t>
      </w:r>
      <w:r w:rsidR="00AF1731" w:rsidRPr="004D26B5">
        <w:rPr>
          <w:rFonts w:ascii="Times New Roman" w:hAnsi="Times New Roman"/>
          <w:sz w:val="24"/>
          <w:szCs w:val="24"/>
        </w:rPr>
        <w:t xml:space="preserve"> здійснювалась відповідно до річного плану ліцензованої діяльності з централізованого водопостачання та </w:t>
      </w:r>
      <w:r w:rsidR="006C0188" w:rsidRPr="004D26B5">
        <w:rPr>
          <w:rFonts w:ascii="Times New Roman" w:hAnsi="Times New Roman"/>
          <w:sz w:val="24"/>
          <w:szCs w:val="24"/>
        </w:rPr>
        <w:t xml:space="preserve">централізованого </w:t>
      </w:r>
      <w:r w:rsidR="00AF1731" w:rsidRPr="004D26B5">
        <w:rPr>
          <w:rFonts w:ascii="Times New Roman" w:hAnsi="Times New Roman"/>
          <w:sz w:val="24"/>
          <w:szCs w:val="24"/>
        </w:rPr>
        <w:t>водовідведення і економічно обґрунтованих планових витрат, у яких враховано основні особливості технологічних процесів виробництва, в тому числі галузевих технологічних нормативів використання питної води на підприємстві, техніко-економічних розрахунків, ставок податків і зборів та цін на матеріальні ресурси і послуги в звітному періоді.</w:t>
      </w:r>
    </w:p>
    <w:p w:rsidR="00AF1731" w:rsidRPr="004D26B5" w:rsidRDefault="00AF1731" w:rsidP="00624F61">
      <w:pPr>
        <w:pStyle w:val="a3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D26B5">
        <w:rPr>
          <w:rFonts w:ascii="Times New Roman" w:hAnsi="Times New Roman"/>
          <w:sz w:val="24"/>
          <w:szCs w:val="24"/>
        </w:rPr>
        <w:t xml:space="preserve">Річний план ліцензованої діяльності з централізованого водопостачання та водовідведення розроблено окремо за видами ліцензованої  діяльності (водопостачання, водовідведення) на підставі фактичного за останні п’ять років та прогнозованого обсягів централізованого водопостачання та </w:t>
      </w:r>
      <w:r w:rsidR="006C0188" w:rsidRPr="004D26B5">
        <w:rPr>
          <w:rFonts w:ascii="Times New Roman" w:hAnsi="Times New Roman"/>
          <w:sz w:val="24"/>
          <w:szCs w:val="24"/>
        </w:rPr>
        <w:t xml:space="preserve">централізованого </w:t>
      </w:r>
      <w:r w:rsidRPr="004D26B5">
        <w:rPr>
          <w:rFonts w:ascii="Times New Roman" w:hAnsi="Times New Roman"/>
          <w:sz w:val="24"/>
          <w:szCs w:val="24"/>
        </w:rPr>
        <w:t>водовідведення з урахуванням укладених договорів із споживачами та затверджено рішенням виконкому Баштанської міської ради.</w:t>
      </w:r>
    </w:p>
    <w:p w:rsidR="00173A1B" w:rsidRPr="004D26B5" w:rsidRDefault="00173A1B" w:rsidP="00624F61">
      <w:pPr>
        <w:pStyle w:val="a3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11B67" w:rsidRPr="004D26B5" w:rsidRDefault="00411B67" w:rsidP="00624F61">
      <w:pPr>
        <w:pStyle w:val="a3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D26B5">
        <w:rPr>
          <w:rFonts w:ascii="Times New Roman" w:hAnsi="Times New Roman"/>
          <w:sz w:val="24"/>
          <w:szCs w:val="24"/>
        </w:rPr>
        <w:t>Таблиця 1. Звіт про виконання плану ліцензованої діяльності.</w:t>
      </w:r>
    </w:p>
    <w:p w:rsidR="00402A6A" w:rsidRPr="004D26B5" w:rsidRDefault="00402A6A" w:rsidP="00282D31">
      <w:pPr>
        <w:pStyle w:val="a3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09"/>
        <w:gridCol w:w="850"/>
        <w:gridCol w:w="709"/>
        <w:gridCol w:w="709"/>
        <w:gridCol w:w="708"/>
        <w:gridCol w:w="851"/>
        <w:gridCol w:w="709"/>
        <w:gridCol w:w="997"/>
      </w:tblGrid>
      <w:tr w:rsidR="004D26B5" w:rsidRPr="004D26B5" w:rsidTr="00624F61">
        <w:trPr>
          <w:trHeight w:val="375"/>
        </w:trPr>
        <w:tc>
          <w:tcPr>
            <w:tcW w:w="851" w:type="dxa"/>
            <w:vMerge w:val="restart"/>
            <w:hideMark/>
          </w:tcPr>
          <w:p w:rsidR="003F63AE" w:rsidRPr="004D26B5" w:rsidRDefault="003F63AE" w:rsidP="003F63AE">
            <w:pPr>
              <w:pStyle w:val="a3"/>
              <w:ind w:left="-582" w:firstLine="567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835" w:type="dxa"/>
            <w:vMerge w:val="restart"/>
            <w:hideMark/>
          </w:tcPr>
          <w:p w:rsidR="003F63AE" w:rsidRPr="004D26B5" w:rsidRDefault="003F63AE" w:rsidP="003F63AE">
            <w:pPr>
              <w:pStyle w:val="a3"/>
              <w:ind w:firstLine="567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Показники</w:t>
            </w:r>
          </w:p>
        </w:tc>
        <w:tc>
          <w:tcPr>
            <w:tcW w:w="4536" w:type="dxa"/>
            <w:gridSpan w:val="6"/>
          </w:tcPr>
          <w:p w:rsidR="003F63AE" w:rsidRPr="004D26B5" w:rsidRDefault="003F63AE" w:rsidP="003F63AE">
            <w:pPr>
              <w:pStyle w:val="a3"/>
              <w:ind w:firstLine="56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Значення,  куб. м.</w:t>
            </w:r>
          </w:p>
        </w:tc>
        <w:tc>
          <w:tcPr>
            <w:tcW w:w="709" w:type="dxa"/>
            <w:vMerge w:val="restart"/>
          </w:tcPr>
          <w:p w:rsidR="003F63AE" w:rsidRPr="004D26B5" w:rsidRDefault="003F63AE" w:rsidP="003F63AE">
            <w:pPr>
              <w:pStyle w:val="a3"/>
              <w:ind w:firstLine="11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% виконання плану</w:t>
            </w:r>
          </w:p>
        </w:tc>
        <w:tc>
          <w:tcPr>
            <w:tcW w:w="997" w:type="dxa"/>
            <w:vMerge w:val="restart"/>
          </w:tcPr>
          <w:p w:rsidR="003F63AE" w:rsidRPr="004D26B5" w:rsidRDefault="003F63AE" w:rsidP="003F63AE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63AE" w:rsidRPr="004D26B5" w:rsidRDefault="003F63AE" w:rsidP="003F63AE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Відхилення</w:t>
            </w:r>
          </w:p>
        </w:tc>
      </w:tr>
      <w:tr w:rsidR="004D26B5" w:rsidRPr="004D26B5" w:rsidTr="00624F61">
        <w:trPr>
          <w:trHeight w:val="1125"/>
        </w:trPr>
        <w:tc>
          <w:tcPr>
            <w:tcW w:w="851" w:type="dxa"/>
            <w:vMerge/>
            <w:hideMark/>
          </w:tcPr>
          <w:p w:rsidR="003F63AE" w:rsidRPr="004D26B5" w:rsidRDefault="003F63AE" w:rsidP="003F63AE">
            <w:pPr>
              <w:pStyle w:val="a3"/>
              <w:ind w:left="-582" w:firstLine="56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hideMark/>
          </w:tcPr>
          <w:p w:rsidR="003F63AE" w:rsidRPr="004D26B5" w:rsidRDefault="003F63AE" w:rsidP="003F63AE">
            <w:pPr>
              <w:pStyle w:val="a3"/>
              <w:ind w:firstLine="56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3F63AE" w:rsidRPr="004D26B5" w:rsidRDefault="003F63AE" w:rsidP="003F63AE">
            <w:pPr>
              <w:pStyle w:val="a3"/>
              <w:ind w:firstLine="2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  <w:p w:rsidR="003F63AE" w:rsidRPr="004D26B5" w:rsidRDefault="003F63AE" w:rsidP="003F63AE">
            <w:pPr>
              <w:pStyle w:val="a3"/>
              <w:ind w:firstLine="2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2016 рік</w:t>
            </w:r>
          </w:p>
        </w:tc>
        <w:tc>
          <w:tcPr>
            <w:tcW w:w="850" w:type="dxa"/>
          </w:tcPr>
          <w:p w:rsidR="003F63AE" w:rsidRPr="004D26B5" w:rsidRDefault="003F63AE" w:rsidP="003F63AE">
            <w:pPr>
              <w:pStyle w:val="a3"/>
              <w:ind w:firstLine="2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  <w:p w:rsidR="003F63AE" w:rsidRPr="004D26B5" w:rsidRDefault="003F63AE" w:rsidP="006C0188">
            <w:pPr>
              <w:pStyle w:val="a3"/>
              <w:ind w:firstLine="2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6C0188" w:rsidRPr="004D26B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 xml:space="preserve"> рік</w:t>
            </w:r>
          </w:p>
        </w:tc>
        <w:tc>
          <w:tcPr>
            <w:tcW w:w="709" w:type="dxa"/>
          </w:tcPr>
          <w:p w:rsidR="003F63AE" w:rsidRPr="004D26B5" w:rsidRDefault="003F63AE" w:rsidP="003F63AE">
            <w:pPr>
              <w:pStyle w:val="a3"/>
              <w:ind w:firstLine="2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  <w:p w:rsidR="003F63AE" w:rsidRPr="004D26B5" w:rsidRDefault="003F63AE" w:rsidP="003F63AE">
            <w:pPr>
              <w:pStyle w:val="a3"/>
              <w:ind w:firstLine="2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6C0188" w:rsidRPr="004D26B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3F63AE" w:rsidRPr="004D26B5" w:rsidRDefault="003F63AE" w:rsidP="003F63AE">
            <w:pPr>
              <w:pStyle w:val="a3"/>
              <w:ind w:firstLine="2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рік</w:t>
            </w:r>
          </w:p>
        </w:tc>
        <w:tc>
          <w:tcPr>
            <w:tcW w:w="709" w:type="dxa"/>
            <w:hideMark/>
          </w:tcPr>
          <w:p w:rsidR="003F63AE" w:rsidRPr="004D26B5" w:rsidRDefault="003F63AE" w:rsidP="003F63AE">
            <w:pPr>
              <w:pStyle w:val="a3"/>
              <w:ind w:firstLine="2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  <w:p w:rsidR="003F63AE" w:rsidRPr="004D26B5" w:rsidRDefault="003F63AE" w:rsidP="003F63AE">
            <w:pPr>
              <w:pStyle w:val="a3"/>
              <w:ind w:left="-109" w:right="-10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6C0188" w:rsidRPr="004D26B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3F63AE" w:rsidRPr="004D26B5" w:rsidRDefault="003F63AE" w:rsidP="003F63AE">
            <w:pPr>
              <w:pStyle w:val="a3"/>
              <w:ind w:left="-109" w:right="-10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рік</w:t>
            </w:r>
          </w:p>
        </w:tc>
        <w:tc>
          <w:tcPr>
            <w:tcW w:w="708" w:type="dxa"/>
          </w:tcPr>
          <w:p w:rsidR="003F63AE" w:rsidRPr="004D26B5" w:rsidRDefault="007B58A6" w:rsidP="006C0188">
            <w:pPr>
              <w:pStyle w:val="a3"/>
              <w:ind w:firstLine="2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План 20</w:t>
            </w:r>
            <w:r w:rsidR="006C0188" w:rsidRPr="004D26B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року</w:t>
            </w:r>
          </w:p>
        </w:tc>
        <w:tc>
          <w:tcPr>
            <w:tcW w:w="851" w:type="dxa"/>
            <w:hideMark/>
          </w:tcPr>
          <w:p w:rsidR="003F63AE" w:rsidRPr="004D26B5" w:rsidRDefault="003F63AE" w:rsidP="003F63AE">
            <w:pPr>
              <w:pStyle w:val="a3"/>
              <w:ind w:firstLine="2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  <w:p w:rsidR="003F63AE" w:rsidRPr="004D26B5" w:rsidRDefault="003F63AE" w:rsidP="006C0188">
            <w:pPr>
              <w:pStyle w:val="a3"/>
              <w:ind w:left="-109" w:right="-10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6C0188" w:rsidRPr="004D26B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7B58A6" w:rsidRPr="004D26B5">
              <w:rPr>
                <w:rFonts w:ascii="Times New Roman" w:hAnsi="Times New Roman"/>
                <w:b/>
                <w:sz w:val="20"/>
                <w:szCs w:val="20"/>
              </w:rPr>
              <w:t xml:space="preserve"> року</w:t>
            </w:r>
          </w:p>
        </w:tc>
        <w:tc>
          <w:tcPr>
            <w:tcW w:w="709" w:type="dxa"/>
            <w:vMerge/>
          </w:tcPr>
          <w:p w:rsidR="003F63AE" w:rsidRPr="004D26B5" w:rsidRDefault="003F63AE" w:rsidP="003F63AE">
            <w:pPr>
              <w:pStyle w:val="a3"/>
              <w:ind w:firstLine="2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F63AE" w:rsidRPr="004D26B5" w:rsidRDefault="003F63AE" w:rsidP="003F63AE">
            <w:pPr>
              <w:pStyle w:val="a3"/>
              <w:ind w:firstLine="2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6B5" w:rsidRPr="004D26B5" w:rsidTr="00624F61">
        <w:trPr>
          <w:trHeight w:val="711"/>
        </w:trPr>
        <w:tc>
          <w:tcPr>
            <w:tcW w:w="851" w:type="dxa"/>
            <w:shd w:val="clear" w:color="auto" w:fill="D9D9D9" w:themeFill="background1" w:themeFillShade="D9"/>
          </w:tcPr>
          <w:p w:rsidR="006C0188" w:rsidRPr="004D26B5" w:rsidRDefault="006C0188" w:rsidP="006C0188">
            <w:pPr>
              <w:pStyle w:val="a3"/>
              <w:ind w:left="-582" w:firstLine="56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C0188" w:rsidRPr="004D26B5" w:rsidRDefault="006C0188" w:rsidP="006C018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 xml:space="preserve">Піднято води всього, </w:t>
            </w:r>
          </w:p>
          <w:p w:rsidR="006C0188" w:rsidRPr="004D26B5" w:rsidRDefault="006C0188" w:rsidP="006C018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в тому числі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939,3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982,3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970,8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844,2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886,2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C0188" w:rsidRPr="004D26B5" w:rsidRDefault="00875002" w:rsidP="006C018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92,5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6C0188" w:rsidRPr="004D26B5" w:rsidRDefault="00875002" w:rsidP="006C018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-71,8</w:t>
            </w:r>
          </w:p>
        </w:tc>
      </w:tr>
      <w:tr w:rsidR="004D26B5" w:rsidRPr="004D26B5" w:rsidTr="00624F61">
        <w:trPr>
          <w:trHeight w:val="750"/>
        </w:trPr>
        <w:tc>
          <w:tcPr>
            <w:tcW w:w="851" w:type="dxa"/>
            <w:hideMark/>
          </w:tcPr>
          <w:p w:rsidR="006C0188" w:rsidRPr="004D26B5" w:rsidRDefault="006C0188" w:rsidP="006C0188">
            <w:pPr>
              <w:pStyle w:val="a3"/>
              <w:ind w:left="-582" w:firstLine="56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  <w:hideMark/>
          </w:tcPr>
          <w:p w:rsidR="006C0188" w:rsidRPr="004D26B5" w:rsidRDefault="006C0188" w:rsidP="006C0188">
            <w:pPr>
              <w:pStyle w:val="a3"/>
              <w:ind w:firstLine="2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Піднято води насосними станціями (І підйом)</w:t>
            </w:r>
          </w:p>
        </w:tc>
        <w:tc>
          <w:tcPr>
            <w:tcW w:w="709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931,1</w:t>
            </w:r>
          </w:p>
        </w:tc>
        <w:tc>
          <w:tcPr>
            <w:tcW w:w="850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944,0</w:t>
            </w:r>
          </w:p>
        </w:tc>
        <w:tc>
          <w:tcPr>
            <w:tcW w:w="709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906,7</w:t>
            </w:r>
          </w:p>
        </w:tc>
        <w:tc>
          <w:tcPr>
            <w:tcW w:w="709" w:type="dxa"/>
          </w:tcPr>
          <w:p w:rsidR="006C0188" w:rsidRPr="004D26B5" w:rsidRDefault="006C0188" w:rsidP="006C0188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792</w:t>
            </w:r>
          </w:p>
        </w:tc>
        <w:tc>
          <w:tcPr>
            <w:tcW w:w="708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890</w:t>
            </w:r>
          </w:p>
        </w:tc>
        <w:tc>
          <w:tcPr>
            <w:tcW w:w="851" w:type="dxa"/>
          </w:tcPr>
          <w:p w:rsidR="006C0188" w:rsidRPr="004D26B5" w:rsidRDefault="006C0188" w:rsidP="006C0188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825,1</w:t>
            </w:r>
          </w:p>
        </w:tc>
        <w:tc>
          <w:tcPr>
            <w:tcW w:w="709" w:type="dxa"/>
          </w:tcPr>
          <w:p w:rsidR="006C0188" w:rsidRPr="004D26B5" w:rsidRDefault="00875002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92,7</w:t>
            </w:r>
          </w:p>
        </w:tc>
        <w:tc>
          <w:tcPr>
            <w:tcW w:w="997" w:type="dxa"/>
          </w:tcPr>
          <w:p w:rsidR="006C0188" w:rsidRPr="004D26B5" w:rsidRDefault="00875002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-64,9</w:t>
            </w:r>
          </w:p>
        </w:tc>
      </w:tr>
      <w:tr w:rsidR="004D26B5" w:rsidRPr="004D26B5" w:rsidTr="00624F61">
        <w:trPr>
          <w:trHeight w:val="750"/>
        </w:trPr>
        <w:tc>
          <w:tcPr>
            <w:tcW w:w="851" w:type="dxa"/>
          </w:tcPr>
          <w:p w:rsidR="006C0188" w:rsidRPr="004D26B5" w:rsidRDefault="006C0188" w:rsidP="006C0188">
            <w:pPr>
              <w:pStyle w:val="a3"/>
              <w:ind w:left="-582" w:firstLine="56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835" w:type="dxa"/>
          </w:tcPr>
          <w:p w:rsidR="006C0188" w:rsidRPr="004D26B5" w:rsidRDefault="006C0188" w:rsidP="006C0188">
            <w:pPr>
              <w:pStyle w:val="a3"/>
              <w:ind w:firstLine="2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Піднято  води (свердловини, шахтні колодязі)</w:t>
            </w:r>
          </w:p>
        </w:tc>
        <w:tc>
          <w:tcPr>
            <w:tcW w:w="709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850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38,3</w:t>
            </w:r>
          </w:p>
        </w:tc>
        <w:tc>
          <w:tcPr>
            <w:tcW w:w="709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64,1</w:t>
            </w:r>
          </w:p>
        </w:tc>
        <w:tc>
          <w:tcPr>
            <w:tcW w:w="709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52,2</w:t>
            </w:r>
          </w:p>
        </w:tc>
        <w:tc>
          <w:tcPr>
            <w:tcW w:w="708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61,1</w:t>
            </w:r>
          </w:p>
        </w:tc>
        <w:tc>
          <w:tcPr>
            <w:tcW w:w="709" w:type="dxa"/>
          </w:tcPr>
          <w:p w:rsidR="006C0188" w:rsidRPr="004D26B5" w:rsidRDefault="00875002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89,9</w:t>
            </w:r>
          </w:p>
        </w:tc>
        <w:tc>
          <w:tcPr>
            <w:tcW w:w="997" w:type="dxa"/>
          </w:tcPr>
          <w:p w:rsidR="006C0188" w:rsidRPr="004D26B5" w:rsidRDefault="00875002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-6,9</w:t>
            </w:r>
          </w:p>
        </w:tc>
      </w:tr>
      <w:tr w:rsidR="004D26B5" w:rsidRPr="004D26B5" w:rsidTr="00624F61">
        <w:trPr>
          <w:trHeight w:val="750"/>
        </w:trPr>
        <w:tc>
          <w:tcPr>
            <w:tcW w:w="851" w:type="dxa"/>
            <w:hideMark/>
          </w:tcPr>
          <w:p w:rsidR="006C0188" w:rsidRPr="004D26B5" w:rsidRDefault="006C0188" w:rsidP="006C0188">
            <w:pPr>
              <w:pStyle w:val="a3"/>
              <w:ind w:left="-582" w:firstLine="56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hideMark/>
          </w:tcPr>
          <w:p w:rsidR="006C0188" w:rsidRPr="004D26B5" w:rsidRDefault="006C0188" w:rsidP="006C0188">
            <w:pPr>
              <w:pStyle w:val="a3"/>
              <w:ind w:firstLine="2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Витрати води на технологічні та господарські потреби</w:t>
            </w:r>
          </w:p>
        </w:tc>
        <w:tc>
          <w:tcPr>
            <w:tcW w:w="709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  <w:tc>
          <w:tcPr>
            <w:tcW w:w="850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77,0</w:t>
            </w:r>
          </w:p>
        </w:tc>
        <w:tc>
          <w:tcPr>
            <w:tcW w:w="709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38,3</w:t>
            </w:r>
          </w:p>
        </w:tc>
        <w:tc>
          <w:tcPr>
            <w:tcW w:w="709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51,2</w:t>
            </w:r>
          </w:p>
        </w:tc>
        <w:tc>
          <w:tcPr>
            <w:tcW w:w="708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65,6</w:t>
            </w:r>
          </w:p>
        </w:tc>
        <w:tc>
          <w:tcPr>
            <w:tcW w:w="851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:rsidR="006C0188" w:rsidRPr="004D26B5" w:rsidRDefault="00875002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90,0</w:t>
            </w:r>
          </w:p>
        </w:tc>
        <w:tc>
          <w:tcPr>
            <w:tcW w:w="997" w:type="dxa"/>
          </w:tcPr>
          <w:p w:rsidR="006C0188" w:rsidRPr="004D26B5" w:rsidRDefault="00875002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-6,6</w:t>
            </w:r>
          </w:p>
        </w:tc>
      </w:tr>
      <w:tr w:rsidR="004D26B5" w:rsidRPr="004D26B5" w:rsidTr="00624F61">
        <w:trPr>
          <w:trHeight w:val="750"/>
        </w:trPr>
        <w:tc>
          <w:tcPr>
            <w:tcW w:w="851" w:type="dxa"/>
            <w:hideMark/>
          </w:tcPr>
          <w:p w:rsidR="006C0188" w:rsidRPr="004D26B5" w:rsidRDefault="006C0188" w:rsidP="006C0188">
            <w:pPr>
              <w:pStyle w:val="a3"/>
              <w:ind w:left="-582" w:firstLine="56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hideMark/>
          </w:tcPr>
          <w:p w:rsidR="006C0188" w:rsidRPr="004D26B5" w:rsidRDefault="006C0188" w:rsidP="006C0188">
            <w:pPr>
              <w:pStyle w:val="a3"/>
              <w:ind w:firstLine="2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Поставлено води сторонніми підприємствами</w:t>
            </w:r>
          </w:p>
        </w:tc>
        <w:tc>
          <w:tcPr>
            <w:tcW w:w="709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6B5" w:rsidRPr="004D26B5" w:rsidTr="00624F61">
        <w:trPr>
          <w:trHeight w:val="750"/>
        </w:trPr>
        <w:tc>
          <w:tcPr>
            <w:tcW w:w="851" w:type="dxa"/>
            <w:hideMark/>
          </w:tcPr>
          <w:p w:rsidR="006C0188" w:rsidRPr="004D26B5" w:rsidRDefault="006C0188" w:rsidP="006C0188">
            <w:pPr>
              <w:pStyle w:val="a3"/>
              <w:ind w:left="-582" w:firstLine="56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hideMark/>
          </w:tcPr>
          <w:p w:rsidR="006C0188" w:rsidRPr="004D26B5" w:rsidRDefault="006C0188" w:rsidP="006C0188">
            <w:pPr>
              <w:pStyle w:val="a3"/>
              <w:ind w:firstLine="2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Подано води в мережу (ІІІ підйом, свердловини, шахтні колодязі))</w:t>
            </w:r>
          </w:p>
        </w:tc>
        <w:tc>
          <w:tcPr>
            <w:tcW w:w="709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878,7</w:t>
            </w:r>
          </w:p>
        </w:tc>
        <w:tc>
          <w:tcPr>
            <w:tcW w:w="850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905,3</w:t>
            </w:r>
          </w:p>
        </w:tc>
        <w:tc>
          <w:tcPr>
            <w:tcW w:w="709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932,5</w:t>
            </w:r>
          </w:p>
        </w:tc>
        <w:tc>
          <w:tcPr>
            <w:tcW w:w="709" w:type="dxa"/>
          </w:tcPr>
          <w:p w:rsidR="006C0188" w:rsidRPr="004D26B5" w:rsidRDefault="006C0188" w:rsidP="006C0188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793</w:t>
            </w:r>
          </w:p>
        </w:tc>
        <w:tc>
          <w:tcPr>
            <w:tcW w:w="708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892,5</w:t>
            </w:r>
          </w:p>
        </w:tc>
        <w:tc>
          <w:tcPr>
            <w:tcW w:w="851" w:type="dxa"/>
          </w:tcPr>
          <w:p w:rsidR="006C0188" w:rsidRPr="004D26B5" w:rsidRDefault="006C0188" w:rsidP="006C0188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827,2</w:t>
            </w:r>
          </w:p>
        </w:tc>
        <w:tc>
          <w:tcPr>
            <w:tcW w:w="709" w:type="dxa"/>
          </w:tcPr>
          <w:p w:rsidR="006C0188" w:rsidRPr="004D26B5" w:rsidRDefault="00875002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92,7</w:t>
            </w:r>
          </w:p>
        </w:tc>
        <w:tc>
          <w:tcPr>
            <w:tcW w:w="997" w:type="dxa"/>
          </w:tcPr>
          <w:p w:rsidR="006C0188" w:rsidRPr="004D26B5" w:rsidRDefault="00875002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-65,3</w:t>
            </w:r>
          </w:p>
        </w:tc>
      </w:tr>
      <w:tr w:rsidR="004D26B5" w:rsidRPr="004D26B5" w:rsidTr="00624F61">
        <w:trPr>
          <w:trHeight w:val="861"/>
        </w:trPr>
        <w:tc>
          <w:tcPr>
            <w:tcW w:w="851" w:type="dxa"/>
            <w:hideMark/>
          </w:tcPr>
          <w:p w:rsidR="006C0188" w:rsidRPr="004D26B5" w:rsidRDefault="006C0188" w:rsidP="006C0188">
            <w:pPr>
              <w:pStyle w:val="a3"/>
              <w:ind w:left="-582" w:firstLine="56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hideMark/>
          </w:tcPr>
          <w:p w:rsidR="006C0188" w:rsidRPr="004D26B5" w:rsidRDefault="006C0188" w:rsidP="006C0188">
            <w:pPr>
              <w:pStyle w:val="a3"/>
              <w:ind w:firstLine="2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Витрати води на технологічні та господарські потреби після ІІІ підйому, у тому числі на потреби:</w:t>
            </w:r>
          </w:p>
        </w:tc>
        <w:tc>
          <w:tcPr>
            <w:tcW w:w="709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709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42,3</w:t>
            </w:r>
          </w:p>
        </w:tc>
        <w:tc>
          <w:tcPr>
            <w:tcW w:w="709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2,4</w:t>
            </w:r>
          </w:p>
        </w:tc>
        <w:tc>
          <w:tcPr>
            <w:tcW w:w="708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4,8</w:t>
            </w:r>
          </w:p>
        </w:tc>
        <w:tc>
          <w:tcPr>
            <w:tcW w:w="851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709" w:type="dxa"/>
          </w:tcPr>
          <w:p w:rsidR="006C0188" w:rsidRPr="004D26B5" w:rsidRDefault="00875002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98,0</w:t>
            </w:r>
          </w:p>
        </w:tc>
        <w:tc>
          <w:tcPr>
            <w:tcW w:w="997" w:type="dxa"/>
          </w:tcPr>
          <w:p w:rsidR="006C0188" w:rsidRPr="004D26B5" w:rsidRDefault="00875002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-0,1</w:t>
            </w:r>
          </w:p>
        </w:tc>
      </w:tr>
      <w:tr w:rsidR="004D26B5" w:rsidRPr="004D26B5" w:rsidTr="00624F61">
        <w:trPr>
          <w:trHeight w:val="375"/>
        </w:trPr>
        <w:tc>
          <w:tcPr>
            <w:tcW w:w="851" w:type="dxa"/>
            <w:hideMark/>
          </w:tcPr>
          <w:p w:rsidR="006C0188" w:rsidRPr="004D26B5" w:rsidRDefault="006C0188" w:rsidP="006C0188">
            <w:pPr>
              <w:pStyle w:val="a3"/>
              <w:ind w:left="-582" w:firstLine="56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2835" w:type="dxa"/>
            <w:hideMark/>
          </w:tcPr>
          <w:p w:rsidR="006C0188" w:rsidRPr="004D26B5" w:rsidRDefault="006C0188" w:rsidP="006C0188">
            <w:pPr>
              <w:pStyle w:val="a3"/>
              <w:ind w:firstLine="2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водопровідного господарства</w:t>
            </w:r>
          </w:p>
        </w:tc>
        <w:tc>
          <w:tcPr>
            <w:tcW w:w="709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5,8</w:t>
            </w:r>
          </w:p>
        </w:tc>
        <w:tc>
          <w:tcPr>
            <w:tcW w:w="709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42,3</w:t>
            </w:r>
          </w:p>
        </w:tc>
        <w:tc>
          <w:tcPr>
            <w:tcW w:w="709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2,4</w:t>
            </w:r>
          </w:p>
        </w:tc>
        <w:tc>
          <w:tcPr>
            <w:tcW w:w="708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851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4,2</w:t>
            </w:r>
          </w:p>
        </w:tc>
        <w:tc>
          <w:tcPr>
            <w:tcW w:w="709" w:type="dxa"/>
          </w:tcPr>
          <w:p w:rsidR="006C0188" w:rsidRPr="004D26B5" w:rsidRDefault="00875002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91,3</w:t>
            </w:r>
          </w:p>
        </w:tc>
        <w:tc>
          <w:tcPr>
            <w:tcW w:w="997" w:type="dxa"/>
          </w:tcPr>
          <w:p w:rsidR="006C0188" w:rsidRPr="004D26B5" w:rsidRDefault="00875002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-0,4</w:t>
            </w:r>
          </w:p>
        </w:tc>
      </w:tr>
      <w:tr w:rsidR="004D26B5" w:rsidRPr="004D26B5" w:rsidTr="00624F61">
        <w:trPr>
          <w:trHeight w:val="375"/>
        </w:trPr>
        <w:tc>
          <w:tcPr>
            <w:tcW w:w="851" w:type="dxa"/>
            <w:hideMark/>
          </w:tcPr>
          <w:p w:rsidR="006C0188" w:rsidRPr="004D26B5" w:rsidRDefault="006C0188" w:rsidP="006C0188">
            <w:pPr>
              <w:pStyle w:val="a3"/>
              <w:ind w:left="-582" w:firstLine="56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2835" w:type="dxa"/>
            <w:hideMark/>
          </w:tcPr>
          <w:p w:rsidR="006C0188" w:rsidRPr="004D26B5" w:rsidRDefault="006C0188" w:rsidP="006C0188">
            <w:pPr>
              <w:pStyle w:val="a3"/>
              <w:ind w:firstLine="2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каналізаційного господарства</w:t>
            </w:r>
          </w:p>
        </w:tc>
        <w:tc>
          <w:tcPr>
            <w:tcW w:w="709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6C0188" w:rsidRPr="004D26B5" w:rsidRDefault="00875002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6C0188" w:rsidRPr="004D26B5" w:rsidRDefault="00875002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7" w:type="dxa"/>
          </w:tcPr>
          <w:p w:rsidR="006C0188" w:rsidRPr="004D26B5" w:rsidRDefault="00875002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4D26B5" w:rsidRPr="004D26B5" w:rsidTr="00624F61">
        <w:trPr>
          <w:trHeight w:val="750"/>
        </w:trPr>
        <w:tc>
          <w:tcPr>
            <w:tcW w:w="851" w:type="dxa"/>
            <w:hideMark/>
          </w:tcPr>
          <w:p w:rsidR="006C0188" w:rsidRPr="004D26B5" w:rsidRDefault="006C0188" w:rsidP="006C0188">
            <w:pPr>
              <w:pStyle w:val="a3"/>
              <w:ind w:left="-582" w:firstLine="56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hideMark/>
          </w:tcPr>
          <w:p w:rsidR="006C0188" w:rsidRPr="004D26B5" w:rsidRDefault="006C0188" w:rsidP="006C0188">
            <w:pPr>
              <w:pStyle w:val="a3"/>
              <w:ind w:firstLine="2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Втрати на не обліковані витрати води при транспортуванні</w:t>
            </w:r>
          </w:p>
        </w:tc>
        <w:tc>
          <w:tcPr>
            <w:tcW w:w="709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121,1</w:t>
            </w:r>
          </w:p>
        </w:tc>
        <w:tc>
          <w:tcPr>
            <w:tcW w:w="850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104,3</w:t>
            </w:r>
          </w:p>
        </w:tc>
        <w:tc>
          <w:tcPr>
            <w:tcW w:w="709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56,7</w:t>
            </w:r>
          </w:p>
        </w:tc>
        <w:tc>
          <w:tcPr>
            <w:tcW w:w="709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65,6</w:t>
            </w:r>
          </w:p>
        </w:tc>
        <w:tc>
          <w:tcPr>
            <w:tcW w:w="708" w:type="dxa"/>
          </w:tcPr>
          <w:p w:rsidR="006C0188" w:rsidRPr="004D26B5" w:rsidRDefault="00875002" w:rsidP="00875002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69,6</w:t>
            </w:r>
          </w:p>
        </w:tc>
        <w:tc>
          <w:tcPr>
            <w:tcW w:w="851" w:type="dxa"/>
          </w:tcPr>
          <w:p w:rsidR="006C0188" w:rsidRPr="004D26B5" w:rsidRDefault="00875002" w:rsidP="00875002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117,5</w:t>
            </w:r>
          </w:p>
        </w:tc>
        <w:tc>
          <w:tcPr>
            <w:tcW w:w="709" w:type="dxa"/>
          </w:tcPr>
          <w:p w:rsidR="006C0188" w:rsidRPr="004D26B5" w:rsidRDefault="00875002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168,8</w:t>
            </w:r>
          </w:p>
        </w:tc>
        <w:tc>
          <w:tcPr>
            <w:tcW w:w="997" w:type="dxa"/>
          </w:tcPr>
          <w:p w:rsidR="006C0188" w:rsidRPr="004D26B5" w:rsidRDefault="00875002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47,9</w:t>
            </w:r>
          </w:p>
        </w:tc>
      </w:tr>
      <w:tr w:rsidR="004D26B5" w:rsidRPr="004D26B5" w:rsidTr="00624F61">
        <w:trPr>
          <w:trHeight w:val="750"/>
        </w:trPr>
        <w:tc>
          <w:tcPr>
            <w:tcW w:w="851" w:type="dxa"/>
            <w:shd w:val="clear" w:color="auto" w:fill="D9D9D9" w:themeFill="background1" w:themeFillShade="D9"/>
            <w:hideMark/>
          </w:tcPr>
          <w:p w:rsidR="006C0188" w:rsidRPr="004D26B5" w:rsidRDefault="006C0188" w:rsidP="006C0188">
            <w:pPr>
              <w:pStyle w:val="a3"/>
              <w:ind w:left="-582" w:firstLine="56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:rsidR="006C0188" w:rsidRPr="004D26B5" w:rsidRDefault="006C0188" w:rsidP="006C0188">
            <w:pPr>
              <w:pStyle w:val="a3"/>
              <w:ind w:firstLine="2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Реалізація води, у тому числі на потреби: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752,6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795,0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833,4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725,0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C0188" w:rsidRPr="004D26B5" w:rsidRDefault="00875002" w:rsidP="00875002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818,0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C0188" w:rsidRPr="004D26B5" w:rsidRDefault="006C0188" w:rsidP="00875002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875002" w:rsidRPr="004D26B5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C0188" w:rsidRPr="004D26B5" w:rsidRDefault="00875002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86,2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6C0188" w:rsidRPr="004D26B5" w:rsidRDefault="00875002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-113,0</w:t>
            </w:r>
          </w:p>
        </w:tc>
      </w:tr>
      <w:tr w:rsidR="004D26B5" w:rsidRPr="004D26B5" w:rsidTr="00624F61">
        <w:trPr>
          <w:trHeight w:val="375"/>
        </w:trPr>
        <w:tc>
          <w:tcPr>
            <w:tcW w:w="851" w:type="dxa"/>
            <w:hideMark/>
          </w:tcPr>
          <w:p w:rsidR="006C0188" w:rsidRPr="004D26B5" w:rsidRDefault="006C0188" w:rsidP="006C0188">
            <w:pPr>
              <w:pStyle w:val="a3"/>
              <w:ind w:left="-582" w:firstLine="56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2835" w:type="dxa"/>
            <w:hideMark/>
          </w:tcPr>
          <w:p w:rsidR="006C0188" w:rsidRPr="004D26B5" w:rsidRDefault="006C0188" w:rsidP="006C0188">
            <w:pPr>
              <w:pStyle w:val="a3"/>
              <w:ind w:firstLine="2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населення</w:t>
            </w:r>
          </w:p>
        </w:tc>
        <w:tc>
          <w:tcPr>
            <w:tcW w:w="709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392,5</w:t>
            </w:r>
          </w:p>
        </w:tc>
        <w:tc>
          <w:tcPr>
            <w:tcW w:w="850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422</w:t>
            </w:r>
          </w:p>
        </w:tc>
        <w:tc>
          <w:tcPr>
            <w:tcW w:w="709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467,6</w:t>
            </w:r>
          </w:p>
        </w:tc>
        <w:tc>
          <w:tcPr>
            <w:tcW w:w="709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378,9</w:t>
            </w:r>
          </w:p>
        </w:tc>
        <w:tc>
          <w:tcPr>
            <w:tcW w:w="708" w:type="dxa"/>
          </w:tcPr>
          <w:p w:rsidR="006C0188" w:rsidRPr="004D26B5" w:rsidRDefault="006C0188" w:rsidP="00875002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875002" w:rsidRPr="004D26B5">
              <w:rPr>
                <w:rFonts w:ascii="Times New Roman" w:hAnsi="Times New Roman"/>
                <w:b/>
                <w:sz w:val="20"/>
                <w:szCs w:val="20"/>
              </w:rPr>
              <w:t>49,6</w:t>
            </w:r>
          </w:p>
        </w:tc>
        <w:tc>
          <w:tcPr>
            <w:tcW w:w="851" w:type="dxa"/>
          </w:tcPr>
          <w:p w:rsidR="006C0188" w:rsidRPr="004D26B5" w:rsidRDefault="00875002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408,6</w:t>
            </w:r>
          </w:p>
        </w:tc>
        <w:tc>
          <w:tcPr>
            <w:tcW w:w="709" w:type="dxa"/>
          </w:tcPr>
          <w:p w:rsidR="006C0188" w:rsidRPr="004D26B5" w:rsidRDefault="00875002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90,9</w:t>
            </w:r>
          </w:p>
        </w:tc>
        <w:tc>
          <w:tcPr>
            <w:tcW w:w="997" w:type="dxa"/>
          </w:tcPr>
          <w:p w:rsidR="006C0188" w:rsidRPr="004D26B5" w:rsidRDefault="00875002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-41,0</w:t>
            </w:r>
          </w:p>
        </w:tc>
      </w:tr>
      <w:tr w:rsidR="004D26B5" w:rsidRPr="004D26B5" w:rsidTr="00624F61">
        <w:trPr>
          <w:trHeight w:val="375"/>
        </w:trPr>
        <w:tc>
          <w:tcPr>
            <w:tcW w:w="851" w:type="dxa"/>
            <w:hideMark/>
          </w:tcPr>
          <w:p w:rsidR="006C0188" w:rsidRPr="004D26B5" w:rsidRDefault="006C0188" w:rsidP="006C0188">
            <w:pPr>
              <w:pStyle w:val="a3"/>
              <w:ind w:left="-582" w:firstLine="56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2835" w:type="dxa"/>
            <w:hideMark/>
          </w:tcPr>
          <w:p w:rsidR="006C0188" w:rsidRPr="004D26B5" w:rsidRDefault="006C0188" w:rsidP="006C0188">
            <w:pPr>
              <w:pStyle w:val="a3"/>
              <w:ind w:firstLine="2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бюджетних установ</w:t>
            </w:r>
          </w:p>
        </w:tc>
        <w:tc>
          <w:tcPr>
            <w:tcW w:w="709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850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20,9</w:t>
            </w:r>
          </w:p>
        </w:tc>
        <w:tc>
          <w:tcPr>
            <w:tcW w:w="709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19,8</w:t>
            </w:r>
          </w:p>
        </w:tc>
        <w:tc>
          <w:tcPr>
            <w:tcW w:w="709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21,2</w:t>
            </w:r>
          </w:p>
        </w:tc>
        <w:tc>
          <w:tcPr>
            <w:tcW w:w="708" w:type="dxa"/>
          </w:tcPr>
          <w:p w:rsidR="006C0188" w:rsidRPr="004D26B5" w:rsidRDefault="00875002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21,7</w:t>
            </w:r>
          </w:p>
        </w:tc>
        <w:tc>
          <w:tcPr>
            <w:tcW w:w="851" w:type="dxa"/>
          </w:tcPr>
          <w:p w:rsidR="006C0188" w:rsidRPr="004D26B5" w:rsidRDefault="00875002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18,2</w:t>
            </w:r>
          </w:p>
        </w:tc>
        <w:tc>
          <w:tcPr>
            <w:tcW w:w="709" w:type="dxa"/>
          </w:tcPr>
          <w:p w:rsidR="006C0188" w:rsidRPr="004D26B5" w:rsidRDefault="00875002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83,9</w:t>
            </w:r>
          </w:p>
        </w:tc>
        <w:tc>
          <w:tcPr>
            <w:tcW w:w="997" w:type="dxa"/>
          </w:tcPr>
          <w:p w:rsidR="006C0188" w:rsidRPr="004D26B5" w:rsidRDefault="00875002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-3,5</w:t>
            </w:r>
          </w:p>
        </w:tc>
      </w:tr>
      <w:tr w:rsidR="004D26B5" w:rsidRPr="004D26B5" w:rsidTr="00624F61">
        <w:trPr>
          <w:trHeight w:val="375"/>
        </w:trPr>
        <w:tc>
          <w:tcPr>
            <w:tcW w:w="851" w:type="dxa"/>
            <w:hideMark/>
          </w:tcPr>
          <w:p w:rsidR="006C0188" w:rsidRPr="004D26B5" w:rsidRDefault="006C0188" w:rsidP="006C0188">
            <w:pPr>
              <w:pStyle w:val="a3"/>
              <w:ind w:left="-582" w:firstLine="56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2835" w:type="dxa"/>
            <w:hideMark/>
          </w:tcPr>
          <w:p w:rsidR="006C0188" w:rsidRPr="004D26B5" w:rsidRDefault="006C0188" w:rsidP="006C0188">
            <w:pPr>
              <w:pStyle w:val="a3"/>
              <w:ind w:firstLine="2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інших споживачів</w:t>
            </w:r>
          </w:p>
        </w:tc>
        <w:tc>
          <w:tcPr>
            <w:tcW w:w="709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338,1</w:t>
            </w:r>
          </w:p>
        </w:tc>
        <w:tc>
          <w:tcPr>
            <w:tcW w:w="850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352,1</w:t>
            </w:r>
          </w:p>
        </w:tc>
        <w:tc>
          <w:tcPr>
            <w:tcW w:w="709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346</w:t>
            </w:r>
          </w:p>
        </w:tc>
        <w:tc>
          <w:tcPr>
            <w:tcW w:w="709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324,9</w:t>
            </w:r>
          </w:p>
        </w:tc>
        <w:tc>
          <w:tcPr>
            <w:tcW w:w="708" w:type="dxa"/>
          </w:tcPr>
          <w:p w:rsidR="006C0188" w:rsidRPr="004D26B5" w:rsidRDefault="00875002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346,7</w:t>
            </w:r>
          </w:p>
        </w:tc>
        <w:tc>
          <w:tcPr>
            <w:tcW w:w="851" w:type="dxa"/>
          </w:tcPr>
          <w:p w:rsidR="006C0188" w:rsidRPr="004D26B5" w:rsidRDefault="00875002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278,2</w:t>
            </w:r>
          </w:p>
        </w:tc>
        <w:tc>
          <w:tcPr>
            <w:tcW w:w="709" w:type="dxa"/>
          </w:tcPr>
          <w:p w:rsidR="006C0188" w:rsidRPr="004D26B5" w:rsidRDefault="00875002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80,4</w:t>
            </w:r>
          </w:p>
        </w:tc>
        <w:tc>
          <w:tcPr>
            <w:tcW w:w="997" w:type="dxa"/>
          </w:tcPr>
          <w:p w:rsidR="006C0188" w:rsidRPr="004D26B5" w:rsidRDefault="00875002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-68,5</w:t>
            </w:r>
          </w:p>
        </w:tc>
      </w:tr>
      <w:tr w:rsidR="004D26B5" w:rsidRPr="004D26B5" w:rsidTr="00624F61">
        <w:trPr>
          <w:trHeight w:val="750"/>
        </w:trPr>
        <w:tc>
          <w:tcPr>
            <w:tcW w:w="851" w:type="dxa"/>
            <w:shd w:val="clear" w:color="auto" w:fill="D9D9D9" w:themeFill="background1" w:themeFillShade="D9"/>
            <w:hideMark/>
          </w:tcPr>
          <w:p w:rsidR="006C0188" w:rsidRPr="004D26B5" w:rsidRDefault="006C0188" w:rsidP="006C0188">
            <w:pPr>
              <w:pStyle w:val="a3"/>
              <w:ind w:left="-582" w:firstLine="56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:rsidR="006C0188" w:rsidRPr="004D26B5" w:rsidRDefault="006C0188" w:rsidP="006C0188">
            <w:pPr>
              <w:pStyle w:val="a3"/>
              <w:ind w:firstLine="2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Пропуск стоків через очисні споруди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364,8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364,5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365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365,0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365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C0188" w:rsidRPr="004D26B5" w:rsidRDefault="006C0188" w:rsidP="00875002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  <w:r w:rsidR="00875002" w:rsidRPr="004D26B5">
              <w:rPr>
                <w:rFonts w:ascii="Times New Roman" w:hAnsi="Times New Roman"/>
                <w:b/>
                <w:sz w:val="20"/>
                <w:szCs w:val="20"/>
              </w:rPr>
              <w:t>0,4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C0188" w:rsidRPr="004D26B5" w:rsidRDefault="00875002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98,7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6C0188" w:rsidRPr="004D26B5" w:rsidRDefault="00875002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</w:tr>
      <w:tr w:rsidR="004D26B5" w:rsidRPr="004D26B5" w:rsidTr="00624F61">
        <w:trPr>
          <w:trHeight w:val="750"/>
        </w:trPr>
        <w:tc>
          <w:tcPr>
            <w:tcW w:w="851" w:type="dxa"/>
            <w:hideMark/>
          </w:tcPr>
          <w:p w:rsidR="006C0188" w:rsidRPr="004D26B5" w:rsidRDefault="006C0188" w:rsidP="006C0188">
            <w:pPr>
              <w:pStyle w:val="a3"/>
              <w:ind w:left="-582" w:firstLine="56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2835" w:type="dxa"/>
            <w:hideMark/>
          </w:tcPr>
          <w:p w:rsidR="006C0188" w:rsidRPr="004D26B5" w:rsidRDefault="006C0188" w:rsidP="006C0188">
            <w:pPr>
              <w:pStyle w:val="a3"/>
              <w:ind w:firstLine="2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у тому числі біологічна очистка стоків</w:t>
            </w:r>
          </w:p>
        </w:tc>
        <w:tc>
          <w:tcPr>
            <w:tcW w:w="709" w:type="dxa"/>
            <w:hideMark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364,8</w:t>
            </w:r>
          </w:p>
        </w:tc>
        <w:tc>
          <w:tcPr>
            <w:tcW w:w="850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364,5</w:t>
            </w:r>
          </w:p>
        </w:tc>
        <w:tc>
          <w:tcPr>
            <w:tcW w:w="709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365</w:t>
            </w:r>
          </w:p>
        </w:tc>
        <w:tc>
          <w:tcPr>
            <w:tcW w:w="709" w:type="dxa"/>
            <w:hideMark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365,0</w:t>
            </w:r>
          </w:p>
        </w:tc>
        <w:tc>
          <w:tcPr>
            <w:tcW w:w="708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365</w:t>
            </w:r>
          </w:p>
        </w:tc>
        <w:tc>
          <w:tcPr>
            <w:tcW w:w="851" w:type="dxa"/>
          </w:tcPr>
          <w:p w:rsidR="006C0188" w:rsidRPr="004D26B5" w:rsidRDefault="00875002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360,4</w:t>
            </w:r>
          </w:p>
        </w:tc>
        <w:tc>
          <w:tcPr>
            <w:tcW w:w="709" w:type="dxa"/>
          </w:tcPr>
          <w:p w:rsidR="006C0188" w:rsidRPr="004D26B5" w:rsidRDefault="00875002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98,7</w:t>
            </w:r>
          </w:p>
        </w:tc>
        <w:tc>
          <w:tcPr>
            <w:tcW w:w="997" w:type="dxa"/>
          </w:tcPr>
          <w:p w:rsidR="006C0188" w:rsidRPr="004D26B5" w:rsidRDefault="00875002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</w:tr>
      <w:tr w:rsidR="004D26B5" w:rsidRPr="004D26B5" w:rsidTr="00624F61">
        <w:trPr>
          <w:trHeight w:val="750"/>
        </w:trPr>
        <w:tc>
          <w:tcPr>
            <w:tcW w:w="851" w:type="dxa"/>
            <w:shd w:val="clear" w:color="auto" w:fill="D9D9D9" w:themeFill="background1" w:themeFillShade="D9"/>
            <w:hideMark/>
          </w:tcPr>
          <w:p w:rsidR="006C0188" w:rsidRPr="004D26B5" w:rsidRDefault="006C0188" w:rsidP="006C0188">
            <w:pPr>
              <w:pStyle w:val="a3"/>
              <w:ind w:left="-582" w:firstLine="56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:rsidR="006C0188" w:rsidRPr="004D26B5" w:rsidRDefault="006C0188" w:rsidP="006C0188">
            <w:pPr>
              <w:pStyle w:val="a3"/>
              <w:ind w:firstLine="2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Загальний обсяг водовідведення, у тому числі на потреби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364,8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364,5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365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365,0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365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C0188" w:rsidRPr="004D26B5" w:rsidRDefault="00875002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360,4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C0188" w:rsidRPr="004D26B5" w:rsidRDefault="00875002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98,7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6C0188" w:rsidRPr="004D26B5" w:rsidRDefault="00875002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</w:tr>
      <w:tr w:rsidR="004D26B5" w:rsidRPr="004D26B5" w:rsidTr="00624F61">
        <w:trPr>
          <w:trHeight w:val="375"/>
        </w:trPr>
        <w:tc>
          <w:tcPr>
            <w:tcW w:w="851" w:type="dxa"/>
            <w:hideMark/>
          </w:tcPr>
          <w:p w:rsidR="006C0188" w:rsidRPr="004D26B5" w:rsidRDefault="006C0188" w:rsidP="006C0188">
            <w:pPr>
              <w:pStyle w:val="a3"/>
              <w:ind w:left="-582" w:firstLine="56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2835" w:type="dxa"/>
            <w:hideMark/>
          </w:tcPr>
          <w:p w:rsidR="006C0188" w:rsidRPr="004D26B5" w:rsidRDefault="006C0188" w:rsidP="006C0188">
            <w:pPr>
              <w:pStyle w:val="a3"/>
              <w:ind w:firstLine="2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населення</w:t>
            </w:r>
          </w:p>
        </w:tc>
        <w:tc>
          <w:tcPr>
            <w:tcW w:w="709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85,8</w:t>
            </w:r>
          </w:p>
        </w:tc>
        <w:tc>
          <w:tcPr>
            <w:tcW w:w="850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83,4</w:t>
            </w:r>
          </w:p>
        </w:tc>
        <w:tc>
          <w:tcPr>
            <w:tcW w:w="709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86,6</w:t>
            </w:r>
          </w:p>
        </w:tc>
        <w:tc>
          <w:tcPr>
            <w:tcW w:w="709" w:type="dxa"/>
          </w:tcPr>
          <w:p w:rsidR="006C0188" w:rsidRPr="004D26B5" w:rsidRDefault="006C0188" w:rsidP="006C0188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60,4</w:t>
            </w:r>
          </w:p>
        </w:tc>
        <w:tc>
          <w:tcPr>
            <w:tcW w:w="708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</w:p>
        </w:tc>
        <w:tc>
          <w:tcPr>
            <w:tcW w:w="851" w:type="dxa"/>
          </w:tcPr>
          <w:p w:rsidR="006C0188" w:rsidRPr="004D26B5" w:rsidRDefault="00875002" w:rsidP="006C0188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91,2</w:t>
            </w:r>
          </w:p>
        </w:tc>
        <w:tc>
          <w:tcPr>
            <w:tcW w:w="709" w:type="dxa"/>
          </w:tcPr>
          <w:p w:rsidR="006C0188" w:rsidRPr="004D26B5" w:rsidRDefault="00875002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107,3</w:t>
            </w:r>
          </w:p>
        </w:tc>
        <w:tc>
          <w:tcPr>
            <w:tcW w:w="997" w:type="dxa"/>
          </w:tcPr>
          <w:p w:rsidR="006C0188" w:rsidRPr="004D26B5" w:rsidRDefault="00875002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6,2</w:t>
            </w:r>
          </w:p>
        </w:tc>
      </w:tr>
      <w:tr w:rsidR="004D26B5" w:rsidRPr="004D26B5" w:rsidTr="00624F61">
        <w:trPr>
          <w:trHeight w:val="375"/>
        </w:trPr>
        <w:tc>
          <w:tcPr>
            <w:tcW w:w="851" w:type="dxa"/>
            <w:hideMark/>
          </w:tcPr>
          <w:p w:rsidR="006C0188" w:rsidRPr="004D26B5" w:rsidRDefault="006C0188" w:rsidP="006C0188">
            <w:pPr>
              <w:pStyle w:val="a3"/>
              <w:ind w:left="-582" w:firstLine="56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2835" w:type="dxa"/>
            <w:hideMark/>
          </w:tcPr>
          <w:p w:rsidR="006C0188" w:rsidRPr="004D26B5" w:rsidRDefault="006C0188" w:rsidP="006C0188">
            <w:pPr>
              <w:pStyle w:val="a3"/>
              <w:ind w:firstLine="2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бюджетних установ</w:t>
            </w:r>
          </w:p>
        </w:tc>
        <w:tc>
          <w:tcPr>
            <w:tcW w:w="709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850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17,7</w:t>
            </w:r>
          </w:p>
        </w:tc>
        <w:tc>
          <w:tcPr>
            <w:tcW w:w="709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16,1</w:t>
            </w:r>
          </w:p>
        </w:tc>
        <w:tc>
          <w:tcPr>
            <w:tcW w:w="709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16,2</w:t>
            </w:r>
          </w:p>
        </w:tc>
        <w:tc>
          <w:tcPr>
            <w:tcW w:w="708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16,0</w:t>
            </w:r>
          </w:p>
        </w:tc>
        <w:tc>
          <w:tcPr>
            <w:tcW w:w="851" w:type="dxa"/>
          </w:tcPr>
          <w:p w:rsidR="006C0188" w:rsidRPr="004D26B5" w:rsidRDefault="00875002" w:rsidP="00875002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13,6</w:t>
            </w:r>
          </w:p>
        </w:tc>
        <w:tc>
          <w:tcPr>
            <w:tcW w:w="709" w:type="dxa"/>
          </w:tcPr>
          <w:p w:rsidR="006C0188" w:rsidRPr="004D26B5" w:rsidRDefault="00875002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85,0</w:t>
            </w:r>
          </w:p>
        </w:tc>
        <w:tc>
          <w:tcPr>
            <w:tcW w:w="997" w:type="dxa"/>
          </w:tcPr>
          <w:p w:rsidR="006C0188" w:rsidRPr="004D26B5" w:rsidRDefault="00875002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-2,4</w:t>
            </w:r>
          </w:p>
        </w:tc>
      </w:tr>
      <w:tr w:rsidR="004D26B5" w:rsidRPr="004D26B5" w:rsidTr="00624F61">
        <w:trPr>
          <w:trHeight w:val="375"/>
        </w:trPr>
        <w:tc>
          <w:tcPr>
            <w:tcW w:w="851" w:type="dxa"/>
            <w:hideMark/>
          </w:tcPr>
          <w:p w:rsidR="006C0188" w:rsidRPr="004D26B5" w:rsidRDefault="006C0188" w:rsidP="006C0188">
            <w:pPr>
              <w:pStyle w:val="a3"/>
              <w:ind w:left="-582" w:firstLine="56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2835" w:type="dxa"/>
            <w:hideMark/>
          </w:tcPr>
          <w:p w:rsidR="006C0188" w:rsidRPr="004D26B5" w:rsidRDefault="006C0188" w:rsidP="006C0188">
            <w:pPr>
              <w:pStyle w:val="a3"/>
              <w:ind w:firstLine="2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інших споживачів</w:t>
            </w:r>
          </w:p>
        </w:tc>
        <w:tc>
          <w:tcPr>
            <w:tcW w:w="709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6B5">
              <w:rPr>
                <w:rFonts w:ascii="Times New Roman" w:hAnsi="Times New Roman"/>
                <w:sz w:val="20"/>
                <w:szCs w:val="20"/>
              </w:rPr>
              <w:t>260,1</w:t>
            </w:r>
          </w:p>
        </w:tc>
        <w:tc>
          <w:tcPr>
            <w:tcW w:w="850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263,4</w:t>
            </w:r>
          </w:p>
        </w:tc>
        <w:tc>
          <w:tcPr>
            <w:tcW w:w="709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288,4</w:t>
            </w:r>
          </w:p>
        </w:tc>
        <w:tc>
          <w:tcPr>
            <w:tcW w:w="709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288,4</w:t>
            </w:r>
          </w:p>
        </w:tc>
        <w:tc>
          <w:tcPr>
            <w:tcW w:w="708" w:type="dxa"/>
          </w:tcPr>
          <w:p w:rsidR="006C0188" w:rsidRPr="004D26B5" w:rsidRDefault="006C0188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264</w:t>
            </w:r>
          </w:p>
        </w:tc>
        <w:tc>
          <w:tcPr>
            <w:tcW w:w="851" w:type="dxa"/>
          </w:tcPr>
          <w:p w:rsidR="006C0188" w:rsidRPr="004D26B5" w:rsidRDefault="00875002" w:rsidP="00875002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255,6</w:t>
            </w:r>
          </w:p>
        </w:tc>
        <w:tc>
          <w:tcPr>
            <w:tcW w:w="709" w:type="dxa"/>
          </w:tcPr>
          <w:p w:rsidR="006C0188" w:rsidRPr="004D26B5" w:rsidRDefault="00875002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96,8</w:t>
            </w:r>
          </w:p>
        </w:tc>
        <w:tc>
          <w:tcPr>
            <w:tcW w:w="997" w:type="dxa"/>
          </w:tcPr>
          <w:p w:rsidR="006C0188" w:rsidRPr="004D26B5" w:rsidRDefault="00875002" w:rsidP="006C0188">
            <w:pPr>
              <w:pStyle w:val="a3"/>
              <w:ind w:firstLine="2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-8,4</w:t>
            </w:r>
          </w:p>
        </w:tc>
      </w:tr>
    </w:tbl>
    <w:p w:rsidR="00D90269" w:rsidRPr="004D26B5" w:rsidRDefault="00D90269" w:rsidP="00282D31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04BBE" w:rsidRPr="004D26B5" w:rsidRDefault="00C04BBE" w:rsidP="00624F61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D26B5">
        <w:rPr>
          <w:rFonts w:ascii="Times New Roman" w:hAnsi="Times New Roman"/>
          <w:sz w:val="24"/>
          <w:szCs w:val="24"/>
        </w:rPr>
        <w:t>Річний</w:t>
      </w:r>
      <w:r w:rsidR="00AF1731" w:rsidRPr="004D26B5">
        <w:rPr>
          <w:rFonts w:ascii="Times New Roman" w:hAnsi="Times New Roman"/>
          <w:sz w:val="24"/>
          <w:szCs w:val="24"/>
        </w:rPr>
        <w:t xml:space="preserve"> план ліцензованої діяльності з централізованого водопост</w:t>
      </w:r>
      <w:r w:rsidR="00921FB5" w:rsidRPr="004D26B5">
        <w:rPr>
          <w:rFonts w:ascii="Times New Roman" w:hAnsi="Times New Roman"/>
          <w:sz w:val="24"/>
          <w:szCs w:val="24"/>
        </w:rPr>
        <w:t>ачання та водовідведення на 201</w:t>
      </w:r>
      <w:r w:rsidR="00B82318" w:rsidRPr="004D26B5">
        <w:rPr>
          <w:rFonts w:ascii="Times New Roman" w:hAnsi="Times New Roman"/>
          <w:sz w:val="24"/>
          <w:szCs w:val="24"/>
        </w:rPr>
        <w:t>9</w:t>
      </w:r>
      <w:r w:rsidR="00AF1731" w:rsidRPr="004D26B5">
        <w:rPr>
          <w:rFonts w:ascii="Times New Roman" w:hAnsi="Times New Roman"/>
          <w:sz w:val="24"/>
          <w:szCs w:val="24"/>
        </w:rPr>
        <w:t xml:space="preserve"> рік було </w:t>
      </w:r>
      <w:r w:rsidRPr="004D26B5">
        <w:rPr>
          <w:rFonts w:ascii="Times New Roman" w:hAnsi="Times New Roman"/>
          <w:sz w:val="24"/>
          <w:szCs w:val="24"/>
        </w:rPr>
        <w:t>виконано по підняттю води з річки Інг</w:t>
      </w:r>
      <w:r w:rsidR="0052420E" w:rsidRPr="004D26B5">
        <w:rPr>
          <w:rFonts w:ascii="Times New Roman" w:hAnsi="Times New Roman"/>
          <w:sz w:val="24"/>
          <w:szCs w:val="24"/>
        </w:rPr>
        <w:t xml:space="preserve">ул та підземного водозабору на </w:t>
      </w:r>
      <w:r w:rsidR="00875002" w:rsidRPr="004D26B5">
        <w:rPr>
          <w:rFonts w:ascii="Times New Roman" w:hAnsi="Times New Roman"/>
          <w:sz w:val="24"/>
          <w:szCs w:val="24"/>
        </w:rPr>
        <w:t>92,5</w:t>
      </w:r>
      <w:r w:rsidRPr="004D26B5">
        <w:rPr>
          <w:rFonts w:ascii="Times New Roman" w:hAnsi="Times New Roman"/>
          <w:sz w:val="24"/>
          <w:szCs w:val="24"/>
        </w:rPr>
        <w:t xml:space="preserve"> %</w:t>
      </w:r>
      <w:r w:rsidR="0052420E" w:rsidRPr="004D26B5">
        <w:rPr>
          <w:rFonts w:ascii="Times New Roman" w:hAnsi="Times New Roman"/>
          <w:sz w:val="24"/>
          <w:szCs w:val="24"/>
        </w:rPr>
        <w:t>.</w:t>
      </w:r>
    </w:p>
    <w:p w:rsidR="00AF1731" w:rsidRPr="004D26B5" w:rsidRDefault="00C04BBE" w:rsidP="00624F61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D26B5">
        <w:rPr>
          <w:rFonts w:ascii="Times New Roman" w:hAnsi="Times New Roman"/>
          <w:sz w:val="24"/>
          <w:szCs w:val="24"/>
        </w:rPr>
        <w:t xml:space="preserve">Причиною </w:t>
      </w:r>
      <w:r w:rsidR="00B82318" w:rsidRPr="004D26B5">
        <w:rPr>
          <w:rFonts w:ascii="Times New Roman" w:hAnsi="Times New Roman"/>
          <w:sz w:val="24"/>
          <w:szCs w:val="24"/>
        </w:rPr>
        <w:t>не</w:t>
      </w:r>
      <w:r w:rsidRPr="004D26B5">
        <w:rPr>
          <w:rFonts w:ascii="Times New Roman" w:hAnsi="Times New Roman"/>
          <w:sz w:val="24"/>
          <w:szCs w:val="24"/>
        </w:rPr>
        <w:t xml:space="preserve">виконання плану </w:t>
      </w:r>
      <w:r w:rsidR="00D4171F" w:rsidRPr="004D26B5">
        <w:rPr>
          <w:rFonts w:ascii="Times New Roman" w:hAnsi="Times New Roman"/>
          <w:sz w:val="24"/>
          <w:szCs w:val="24"/>
        </w:rPr>
        <w:t xml:space="preserve">по </w:t>
      </w:r>
      <w:r w:rsidR="00B82318" w:rsidRPr="004D26B5">
        <w:rPr>
          <w:rFonts w:ascii="Times New Roman" w:hAnsi="Times New Roman"/>
          <w:sz w:val="24"/>
          <w:szCs w:val="24"/>
        </w:rPr>
        <w:t xml:space="preserve">реалізації води є зменшення </w:t>
      </w:r>
      <w:r w:rsidR="004D77DD" w:rsidRPr="004D26B5">
        <w:rPr>
          <w:rFonts w:ascii="Times New Roman" w:hAnsi="Times New Roman"/>
          <w:sz w:val="24"/>
          <w:szCs w:val="24"/>
        </w:rPr>
        <w:t>об’ємів</w:t>
      </w:r>
      <w:r w:rsidR="00AA0730" w:rsidRPr="004D26B5">
        <w:rPr>
          <w:rFonts w:ascii="Times New Roman" w:hAnsi="Times New Roman"/>
          <w:sz w:val="24"/>
          <w:szCs w:val="24"/>
        </w:rPr>
        <w:t xml:space="preserve"> споживання води </w:t>
      </w:r>
      <w:r w:rsidR="00B82318" w:rsidRPr="004D26B5">
        <w:rPr>
          <w:rFonts w:ascii="Times New Roman" w:hAnsi="Times New Roman"/>
          <w:sz w:val="24"/>
          <w:szCs w:val="24"/>
        </w:rPr>
        <w:t>населення</w:t>
      </w:r>
      <w:r w:rsidR="00AA0730" w:rsidRPr="004D26B5">
        <w:rPr>
          <w:rFonts w:ascii="Times New Roman" w:hAnsi="Times New Roman"/>
          <w:sz w:val="24"/>
          <w:szCs w:val="24"/>
        </w:rPr>
        <w:t xml:space="preserve">м, при плановому обсязі водоспоживання </w:t>
      </w:r>
      <w:r w:rsidR="004D77DD" w:rsidRPr="004D26B5">
        <w:rPr>
          <w:rFonts w:ascii="Times New Roman" w:hAnsi="Times New Roman"/>
          <w:sz w:val="24"/>
          <w:szCs w:val="24"/>
        </w:rPr>
        <w:t>4</w:t>
      </w:r>
      <w:r w:rsidR="00875002" w:rsidRPr="004D26B5">
        <w:rPr>
          <w:rFonts w:ascii="Times New Roman" w:hAnsi="Times New Roman"/>
          <w:sz w:val="24"/>
          <w:szCs w:val="24"/>
        </w:rPr>
        <w:t>49</w:t>
      </w:r>
      <w:r w:rsidR="004D77DD" w:rsidRPr="004D26B5">
        <w:rPr>
          <w:rFonts w:ascii="Times New Roman" w:hAnsi="Times New Roman"/>
          <w:sz w:val="24"/>
          <w:szCs w:val="24"/>
        </w:rPr>
        <w:t>,</w:t>
      </w:r>
      <w:r w:rsidR="00875002" w:rsidRPr="004D26B5">
        <w:rPr>
          <w:rFonts w:ascii="Times New Roman" w:hAnsi="Times New Roman"/>
          <w:sz w:val="24"/>
          <w:szCs w:val="24"/>
        </w:rPr>
        <w:t>6</w:t>
      </w:r>
      <w:r w:rsidR="004D77DD" w:rsidRPr="004D26B5">
        <w:rPr>
          <w:rFonts w:ascii="Times New Roman" w:hAnsi="Times New Roman"/>
          <w:sz w:val="24"/>
          <w:szCs w:val="24"/>
        </w:rPr>
        <w:t xml:space="preserve"> тис. куб. м. </w:t>
      </w:r>
      <w:r w:rsidR="00AA0730" w:rsidRPr="004D26B5">
        <w:rPr>
          <w:rFonts w:ascii="Times New Roman" w:hAnsi="Times New Roman"/>
          <w:sz w:val="24"/>
          <w:szCs w:val="24"/>
        </w:rPr>
        <w:t xml:space="preserve">спожито </w:t>
      </w:r>
      <w:r w:rsidR="00875002" w:rsidRPr="004D26B5">
        <w:rPr>
          <w:rFonts w:ascii="Times New Roman" w:hAnsi="Times New Roman"/>
          <w:sz w:val="24"/>
          <w:szCs w:val="24"/>
        </w:rPr>
        <w:t>408,6</w:t>
      </w:r>
      <w:r w:rsidR="004D77DD" w:rsidRPr="004D26B5">
        <w:rPr>
          <w:rFonts w:ascii="Times New Roman" w:hAnsi="Times New Roman"/>
          <w:sz w:val="24"/>
          <w:szCs w:val="24"/>
        </w:rPr>
        <w:t xml:space="preserve"> тис. куб. м.</w:t>
      </w:r>
      <w:r w:rsidR="00173A1B" w:rsidRPr="004D26B5">
        <w:rPr>
          <w:rFonts w:ascii="Times New Roman" w:hAnsi="Times New Roman"/>
          <w:sz w:val="24"/>
          <w:szCs w:val="24"/>
        </w:rPr>
        <w:t>, різниця становить 41,0 тис. куб. м. По підприємствах, установах та організаціях аналогічна ситуація: фактична реалізація послуг централізованого водопостачання в порівняні з плановими показниками знижена на 72 тис. куб. м. Спад об’ємів споживання води негативно впливає на фінансовий стан підприємства, а саме: зменшення доходної частини,  та ,як наслідок, призводить до збільшення собівартості 1 куб. м. наданих послуг водопостачання.</w:t>
      </w:r>
    </w:p>
    <w:p w:rsidR="00D240D6" w:rsidRPr="004D26B5" w:rsidRDefault="00D4171F" w:rsidP="00624F61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D26B5">
        <w:rPr>
          <w:rFonts w:ascii="Times New Roman" w:hAnsi="Times New Roman"/>
          <w:sz w:val="24"/>
          <w:szCs w:val="24"/>
        </w:rPr>
        <w:t>В</w:t>
      </w:r>
      <w:r w:rsidR="00AF1731" w:rsidRPr="004D26B5">
        <w:rPr>
          <w:rFonts w:ascii="Times New Roman" w:hAnsi="Times New Roman"/>
          <w:sz w:val="24"/>
          <w:szCs w:val="24"/>
        </w:rPr>
        <w:t>итрати на технологічні та господарс</w:t>
      </w:r>
      <w:r w:rsidRPr="004D26B5">
        <w:rPr>
          <w:rFonts w:ascii="Times New Roman" w:hAnsi="Times New Roman"/>
          <w:sz w:val="24"/>
          <w:szCs w:val="24"/>
        </w:rPr>
        <w:t>ькі потреби</w:t>
      </w:r>
      <w:r w:rsidR="004D77DD" w:rsidRPr="004D26B5">
        <w:rPr>
          <w:rFonts w:ascii="Times New Roman" w:hAnsi="Times New Roman"/>
          <w:sz w:val="24"/>
          <w:szCs w:val="24"/>
        </w:rPr>
        <w:t xml:space="preserve"> становлять </w:t>
      </w:r>
      <w:r w:rsidR="00173A1B" w:rsidRPr="004D26B5">
        <w:rPr>
          <w:rFonts w:ascii="Times New Roman" w:hAnsi="Times New Roman"/>
          <w:sz w:val="24"/>
          <w:szCs w:val="24"/>
        </w:rPr>
        <w:t>63,7</w:t>
      </w:r>
      <w:r w:rsidR="004D77DD" w:rsidRPr="004D26B5">
        <w:rPr>
          <w:rFonts w:ascii="Times New Roman" w:hAnsi="Times New Roman"/>
          <w:sz w:val="24"/>
          <w:szCs w:val="24"/>
        </w:rPr>
        <w:t xml:space="preserve"> тис. к</w:t>
      </w:r>
      <w:r w:rsidR="00173A1B" w:rsidRPr="004D26B5">
        <w:rPr>
          <w:rFonts w:ascii="Times New Roman" w:hAnsi="Times New Roman"/>
          <w:sz w:val="24"/>
          <w:szCs w:val="24"/>
        </w:rPr>
        <w:t>уб. м, при плановому показнику 70,4</w:t>
      </w:r>
      <w:r w:rsidR="004D77DD" w:rsidRPr="004D26B5">
        <w:rPr>
          <w:rFonts w:ascii="Times New Roman" w:hAnsi="Times New Roman"/>
          <w:sz w:val="24"/>
          <w:szCs w:val="24"/>
        </w:rPr>
        <w:t xml:space="preserve"> тис куб. м. Витрати води знизились </w:t>
      </w:r>
      <w:r w:rsidRPr="004D26B5">
        <w:rPr>
          <w:rFonts w:ascii="Times New Roman" w:hAnsi="Times New Roman"/>
          <w:sz w:val="24"/>
          <w:szCs w:val="24"/>
        </w:rPr>
        <w:t xml:space="preserve">в зв’язку із </w:t>
      </w:r>
      <w:r w:rsidR="00173A1B" w:rsidRPr="004D26B5">
        <w:rPr>
          <w:rFonts w:ascii="Times New Roman" w:hAnsi="Times New Roman"/>
          <w:sz w:val="24"/>
          <w:szCs w:val="24"/>
        </w:rPr>
        <w:t>зменшенням об’ємів водо</w:t>
      </w:r>
      <w:r w:rsidR="00E27E4E" w:rsidRPr="004D26B5">
        <w:rPr>
          <w:rFonts w:ascii="Times New Roman" w:hAnsi="Times New Roman"/>
          <w:sz w:val="24"/>
          <w:szCs w:val="24"/>
        </w:rPr>
        <w:t>с</w:t>
      </w:r>
      <w:r w:rsidR="00173A1B" w:rsidRPr="004D26B5">
        <w:rPr>
          <w:rFonts w:ascii="Times New Roman" w:hAnsi="Times New Roman"/>
          <w:sz w:val="24"/>
          <w:szCs w:val="24"/>
        </w:rPr>
        <w:t>поживання</w:t>
      </w:r>
      <w:r w:rsidRPr="004D26B5">
        <w:rPr>
          <w:rFonts w:ascii="Times New Roman" w:hAnsi="Times New Roman"/>
          <w:sz w:val="24"/>
          <w:szCs w:val="24"/>
        </w:rPr>
        <w:t>.</w:t>
      </w:r>
      <w:r w:rsidR="00AA0730" w:rsidRPr="004D26B5">
        <w:rPr>
          <w:rFonts w:ascii="Times New Roman" w:hAnsi="Times New Roman"/>
          <w:sz w:val="24"/>
          <w:szCs w:val="24"/>
        </w:rPr>
        <w:t xml:space="preserve"> </w:t>
      </w:r>
    </w:p>
    <w:p w:rsidR="00AF1731" w:rsidRPr="004D26B5" w:rsidRDefault="00D4171F" w:rsidP="00624F61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D26B5">
        <w:rPr>
          <w:rFonts w:ascii="Times New Roman" w:hAnsi="Times New Roman"/>
          <w:sz w:val="24"/>
          <w:szCs w:val="24"/>
        </w:rPr>
        <w:t>В</w:t>
      </w:r>
      <w:r w:rsidR="00AF1731" w:rsidRPr="004D26B5">
        <w:rPr>
          <w:rFonts w:ascii="Times New Roman" w:hAnsi="Times New Roman"/>
          <w:sz w:val="24"/>
          <w:szCs w:val="24"/>
        </w:rPr>
        <w:t xml:space="preserve">трати та не обліковані витрати води </w:t>
      </w:r>
      <w:r w:rsidRPr="004D26B5">
        <w:rPr>
          <w:rFonts w:ascii="Times New Roman" w:hAnsi="Times New Roman"/>
          <w:sz w:val="24"/>
          <w:szCs w:val="24"/>
        </w:rPr>
        <w:t>з</w:t>
      </w:r>
      <w:r w:rsidR="00E27E4E" w:rsidRPr="004D26B5">
        <w:rPr>
          <w:rFonts w:ascii="Times New Roman" w:hAnsi="Times New Roman"/>
          <w:sz w:val="24"/>
          <w:szCs w:val="24"/>
        </w:rPr>
        <w:t>більшились з причини довгого терміну використання водопровідних мереж, в деяких з них до 90% зносу</w:t>
      </w:r>
      <w:r w:rsidRPr="004D26B5">
        <w:rPr>
          <w:rFonts w:ascii="Times New Roman" w:hAnsi="Times New Roman"/>
          <w:sz w:val="24"/>
          <w:szCs w:val="24"/>
        </w:rPr>
        <w:t>.</w:t>
      </w:r>
      <w:r w:rsidR="00E27E4E" w:rsidRPr="004D26B5">
        <w:rPr>
          <w:rFonts w:ascii="Times New Roman" w:hAnsi="Times New Roman"/>
          <w:sz w:val="24"/>
          <w:szCs w:val="24"/>
        </w:rPr>
        <w:t xml:space="preserve"> Крім того, ремонтні матеріали, які використовуються для усунення витоків води з дуже коротким терміном використання. Водопровідні мережі потребують термінової заміни.</w:t>
      </w:r>
    </w:p>
    <w:p w:rsidR="00D40EC3" w:rsidRPr="004D26B5" w:rsidRDefault="00D40EC3" w:rsidP="00624F61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D26B5">
        <w:rPr>
          <w:rFonts w:ascii="Times New Roman" w:hAnsi="Times New Roman"/>
          <w:sz w:val="24"/>
          <w:szCs w:val="24"/>
        </w:rPr>
        <w:t>Плановий п</w:t>
      </w:r>
      <w:r w:rsidR="00AF1731" w:rsidRPr="004D26B5">
        <w:rPr>
          <w:rFonts w:ascii="Times New Roman" w:hAnsi="Times New Roman"/>
          <w:sz w:val="24"/>
          <w:szCs w:val="24"/>
        </w:rPr>
        <w:t>ропуск стоків через очисн</w:t>
      </w:r>
      <w:r w:rsidRPr="004D26B5">
        <w:rPr>
          <w:rFonts w:ascii="Times New Roman" w:hAnsi="Times New Roman"/>
          <w:sz w:val="24"/>
          <w:szCs w:val="24"/>
        </w:rPr>
        <w:t>і споруди визначено в розмірі 36</w:t>
      </w:r>
      <w:r w:rsidR="00AF1731" w:rsidRPr="004D26B5">
        <w:rPr>
          <w:rFonts w:ascii="Times New Roman" w:hAnsi="Times New Roman"/>
          <w:sz w:val="24"/>
          <w:szCs w:val="24"/>
        </w:rPr>
        <w:t xml:space="preserve">5,0 </w:t>
      </w:r>
      <w:r w:rsidR="00D240D6" w:rsidRPr="004D26B5">
        <w:rPr>
          <w:rFonts w:ascii="Times New Roman" w:hAnsi="Times New Roman"/>
          <w:sz w:val="24"/>
          <w:szCs w:val="24"/>
        </w:rPr>
        <w:t>тис. м3</w:t>
      </w:r>
      <w:r w:rsidRPr="004D26B5">
        <w:rPr>
          <w:rFonts w:ascii="Times New Roman" w:hAnsi="Times New Roman"/>
          <w:sz w:val="24"/>
          <w:szCs w:val="24"/>
        </w:rPr>
        <w:t xml:space="preserve">, фактично виконано план на </w:t>
      </w:r>
      <w:r w:rsidR="00E27E4E" w:rsidRPr="004D26B5">
        <w:rPr>
          <w:rFonts w:ascii="Times New Roman" w:hAnsi="Times New Roman"/>
          <w:sz w:val="24"/>
          <w:szCs w:val="24"/>
        </w:rPr>
        <w:t>98,7</w:t>
      </w:r>
      <w:r w:rsidRPr="004D26B5">
        <w:rPr>
          <w:rFonts w:ascii="Times New Roman" w:hAnsi="Times New Roman"/>
          <w:sz w:val="24"/>
          <w:szCs w:val="24"/>
        </w:rPr>
        <w:t>%. (36</w:t>
      </w:r>
      <w:r w:rsidR="00E27E4E" w:rsidRPr="004D26B5">
        <w:rPr>
          <w:rFonts w:ascii="Times New Roman" w:hAnsi="Times New Roman"/>
          <w:sz w:val="24"/>
          <w:szCs w:val="24"/>
        </w:rPr>
        <w:t>0,4</w:t>
      </w:r>
      <w:r w:rsidRPr="004D26B5">
        <w:rPr>
          <w:rFonts w:ascii="Times New Roman" w:hAnsi="Times New Roman"/>
          <w:sz w:val="24"/>
          <w:szCs w:val="24"/>
        </w:rPr>
        <w:t xml:space="preserve"> тис. куб.</w:t>
      </w:r>
      <w:r w:rsidR="007E6530" w:rsidRPr="004D26B5">
        <w:rPr>
          <w:rFonts w:ascii="Times New Roman" w:hAnsi="Times New Roman"/>
          <w:sz w:val="24"/>
          <w:szCs w:val="24"/>
        </w:rPr>
        <w:t xml:space="preserve"> </w:t>
      </w:r>
      <w:r w:rsidRPr="004D26B5">
        <w:rPr>
          <w:rFonts w:ascii="Times New Roman" w:hAnsi="Times New Roman"/>
          <w:sz w:val="24"/>
          <w:szCs w:val="24"/>
        </w:rPr>
        <w:t>м.).</w:t>
      </w:r>
    </w:p>
    <w:p w:rsidR="009355C5" w:rsidRPr="004D26B5" w:rsidRDefault="009355C5" w:rsidP="00624F61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06F7A" w:rsidRPr="004D26B5" w:rsidRDefault="00AA39F3" w:rsidP="00624F61">
      <w:pPr>
        <w:pStyle w:val="a3"/>
        <w:numPr>
          <w:ilvl w:val="0"/>
          <w:numId w:val="4"/>
        </w:numPr>
        <w:spacing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26B5">
        <w:rPr>
          <w:rFonts w:ascii="Times New Roman" w:hAnsi="Times New Roman"/>
          <w:b/>
          <w:sz w:val="24"/>
          <w:szCs w:val="24"/>
        </w:rPr>
        <w:t>Результати фінансово-господарської діяльності підприємства за 20</w:t>
      </w:r>
      <w:r w:rsidR="00E27E4E" w:rsidRPr="004D26B5">
        <w:rPr>
          <w:rFonts w:ascii="Times New Roman" w:hAnsi="Times New Roman"/>
          <w:b/>
          <w:sz w:val="24"/>
          <w:szCs w:val="24"/>
        </w:rPr>
        <w:t>20</w:t>
      </w:r>
      <w:r w:rsidRPr="004D26B5">
        <w:rPr>
          <w:rFonts w:ascii="Times New Roman" w:hAnsi="Times New Roman"/>
          <w:b/>
          <w:sz w:val="24"/>
          <w:szCs w:val="24"/>
        </w:rPr>
        <w:t xml:space="preserve"> рік</w:t>
      </w:r>
      <w:r w:rsidR="00AB0DA0" w:rsidRPr="004D26B5">
        <w:rPr>
          <w:rFonts w:ascii="Times New Roman" w:hAnsi="Times New Roman"/>
          <w:b/>
          <w:sz w:val="24"/>
          <w:szCs w:val="24"/>
        </w:rPr>
        <w:t>.</w:t>
      </w:r>
    </w:p>
    <w:p w:rsidR="000A6E35" w:rsidRPr="004D26B5" w:rsidRDefault="000A6E35" w:rsidP="000A6E35">
      <w:pPr>
        <w:pStyle w:val="a3"/>
        <w:spacing w:line="24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436"/>
        <w:gridCol w:w="1609"/>
        <w:gridCol w:w="1589"/>
        <w:gridCol w:w="1620"/>
        <w:gridCol w:w="1804"/>
      </w:tblGrid>
      <w:tr w:rsidR="004D26B5" w:rsidRPr="004D26B5" w:rsidTr="00624F61">
        <w:tc>
          <w:tcPr>
            <w:tcW w:w="3436" w:type="dxa"/>
          </w:tcPr>
          <w:p w:rsidR="001F66B3" w:rsidRPr="004D26B5" w:rsidRDefault="004D77DD" w:rsidP="004D7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Види діяльності</w:t>
            </w:r>
          </w:p>
        </w:tc>
        <w:tc>
          <w:tcPr>
            <w:tcW w:w="1609" w:type="dxa"/>
          </w:tcPr>
          <w:p w:rsidR="001F66B3" w:rsidRPr="004D26B5" w:rsidRDefault="001F66B3" w:rsidP="009355C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Од. вим</w:t>
            </w:r>
            <w:r w:rsidR="009355C5" w:rsidRPr="004D26B5">
              <w:rPr>
                <w:rFonts w:ascii="Times New Roman" w:hAnsi="Times New Roman"/>
                <w:b/>
                <w:sz w:val="24"/>
                <w:szCs w:val="24"/>
              </w:rPr>
              <w:t>іру</w:t>
            </w:r>
          </w:p>
        </w:tc>
        <w:tc>
          <w:tcPr>
            <w:tcW w:w="1589" w:type="dxa"/>
          </w:tcPr>
          <w:p w:rsidR="001F66B3" w:rsidRPr="004D26B5" w:rsidRDefault="001F66B3" w:rsidP="004D77D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Доходи</w:t>
            </w:r>
          </w:p>
        </w:tc>
        <w:tc>
          <w:tcPr>
            <w:tcW w:w="1620" w:type="dxa"/>
          </w:tcPr>
          <w:p w:rsidR="001F66B3" w:rsidRPr="004D26B5" w:rsidRDefault="001F66B3" w:rsidP="004D77D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Витрати</w:t>
            </w:r>
          </w:p>
        </w:tc>
        <w:tc>
          <w:tcPr>
            <w:tcW w:w="1804" w:type="dxa"/>
          </w:tcPr>
          <w:p w:rsidR="001F66B3" w:rsidRPr="004D26B5" w:rsidRDefault="001F66B3" w:rsidP="004D77D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Фінансові результати</w:t>
            </w:r>
          </w:p>
        </w:tc>
      </w:tr>
      <w:tr w:rsidR="004D26B5" w:rsidRPr="004D26B5" w:rsidTr="00624F61">
        <w:tc>
          <w:tcPr>
            <w:tcW w:w="3436" w:type="dxa"/>
          </w:tcPr>
          <w:p w:rsidR="001F66B3" w:rsidRPr="004D26B5" w:rsidRDefault="001F66B3" w:rsidP="00624F61">
            <w:pPr>
              <w:pStyle w:val="a3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Централізоване водопостачання, в т.ч.</w:t>
            </w:r>
          </w:p>
        </w:tc>
        <w:tc>
          <w:tcPr>
            <w:tcW w:w="1609" w:type="dxa"/>
          </w:tcPr>
          <w:p w:rsidR="001F66B3" w:rsidRPr="004D26B5" w:rsidRDefault="009D4DDD" w:rsidP="009D4DD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1F66B3" w:rsidRPr="004D26B5">
              <w:rPr>
                <w:rFonts w:ascii="Times New Roman" w:hAnsi="Times New Roman"/>
                <w:b/>
                <w:sz w:val="24"/>
                <w:szCs w:val="24"/>
              </w:rPr>
              <w:t>ис. грн.</w:t>
            </w:r>
          </w:p>
        </w:tc>
        <w:tc>
          <w:tcPr>
            <w:tcW w:w="1589" w:type="dxa"/>
          </w:tcPr>
          <w:p w:rsidR="001F66B3" w:rsidRPr="004D26B5" w:rsidRDefault="009D4DDD" w:rsidP="009D4D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18121,3</w:t>
            </w:r>
          </w:p>
        </w:tc>
        <w:tc>
          <w:tcPr>
            <w:tcW w:w="1620" w:type="dxa"/>
          </w:tcPr>
          <w:p w:rsidR="001F66B3" w:rsidRPr="004D26B5" w:rsidRDefault="009355C5" w:rsidP="006678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18348,3</w:t>
            </w:r>
          </w:p>
        </w:tc>
        <w:tc>
          <w:tcPr>
            <w:tcW w:w="1804" w:type="dxa"/>
          </w:tcPr>
          <w:p w:rsidR="001F66B3" w:rsidRPr="004D26B5" w:rsidRDefault="009355C5" w:rsidP="006678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-227,0</w:t>
            </w:r>
          </w:p>
        </w:tc>
      </w:tr>
      <w:tr w:rsidR="004D26B5" w:rsidRPr="004D26B5" w:rsidTr="00624F61">
        <w:tc>
          <w:tcPr>
            <w:tcW w:w="3436" w:type="dxa"/>
          </w:tcPr>
          <w:p w:rsidR="009D4DDD" w:rsidRPr="004D26B5" w:rsidRDefault="009D4DDD" w:rsidP="009D4DDD">
            <w:pPr>
              <w:pStyle w:val="a3"/>
              <w:ind w:firstLine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- з поверхневого водозабору</w:t>
            </w:r>
          </w:p>
        </w:tc>
        <w:tc>
          <w:tcPr>
            <w:tcW w:w="1609" w:type="dxa"/>
          </w:tcPr>
          <w:p w:rsidR="009D4DDD" w:rsidRPr="004D26B5" w:rsidRDefault="009D4DDD" w:rsidP="009D4DDD">
            <w:pPr>
              <w:rPr>
                <w:rFonts w:ascii="Times New Roman" w:hAnsi="Times New Roman" w:cs="Times New Roman"/>
              </w:rPr>
            </w:pPr>
            <w:r w:rsidRPr="004D26B5">
              <w:rPr>
                <w:rFonts w:ascii="Times New Roman" w:hAnsi="Times New Roman" w:cs="Times New Roman"/>
                <w:b/>
                <w:sz w:val="24"/>
                <w:szCs w:val="24"/>
              </w:rPr>
              <w:t>тис. грн.</w:t>
            </w:r>
          </w:p>
        </w:tc>
        <w:tc>
          <w:tcPr>
            <w:tcW w:w="1589" w:type="dxa"/>
          </w:tcPr>
          <w:p w:rsidR="009D4DDD" w:rsidRPr="004D26B5" w:rsidRDefault="009D4DDD" w:rsidP="009D4DD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16712,5</w:t>
            </w:r>
          </w:p>
        </w:tc>
        <w:tc>
          <w:tcPr>
            <w:tcW w:w="1620" w:type="dxa"/>
          </w:tcPr>
          <w:p w:rsidR="009D4DDD" w:rsidRPr="004D26B5" w:rsidRDefault="009D4DDD" w:rsidP="009D4DD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16349,2</w:t>
            </w:r>
          </w:p>
        </w:tc>
        <w:tc>
          <w:tcPr>
            <w:tcW w:w="1804" w:type="dxa"/>
          </w:tcPr>
          <w:p w:rsidR="009D4DDD" w:rsidRPr="004D26B5" w:rsidRDefault="009355C5" w:rsidP="009355C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363,3</w:t>
            </w:r>
          </w:p>
        </w:tc>
      </w:tr>
      <w:tr w:rsidR="004D26B5" w:rsidRPr="004D26B5" w:rsidTr="00624F61">
        <w:tc>
          <w:tcPr>
            <w:tcW w:w="3436" w:type="dxa"/>
          </w:tcPr>
          <w:p w:rsidR="009D4DDD" w:rsidRPr="004D26B5" w:rsidRDefault="009D4DDD" w:rsidP="009D4DDD">
            <w:pPr>
              <w:pStyle w:val="a3"/>
              <w:ind w:firstLine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- з підземного водозабору</w:t>
            </w:r>
          </w:p>
        </w:tc>
        <w:tc>
          <w:tcPr>
            <w:tcW w:w="1609" w:type="dxa"/>
          </w:tcPr>
          <w:p w:rsidR="009D4DDD" w:rsidRPr="004D26B5" w:rsidRDefault="009D4DDD" w:rsidP="009D4DDD">
            <w:pPr>
              <w:rPr>
                <w:rFonts w:ascii="Times New Roman" w:hAnsi="Times New Roman" w:cs="Times New Roman"/>
              </w:rPr>
            </w:pPr>
            <w:r w:rsidRPr="004D26B5">
              <w:rPr>
                <w:rFonts w:ascii="Times New Roman" w:hAnsi="Times New Roman" w:cs="Times New Roman"/>
                <w:b/>
                <w:sz w:val="24"/>
                <w:szCs w:val="24"/>
              </w:rPr>
              <w:t>тис. грн.</w:t>
            </w:r>
          </w:p>
        </w:tc>
        <w:tc>
          <w:tcPr>
            <w:tcW w:w="1589" w:type="dxa"/>
          </w:tcPr>
          <w:p w:rsidR="009D4DDD" w:rsidRPr="004D26B5" w:rsidRDefault="009D4DDD" w:rsidP="009D4DD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1408,8</w:t>
            </w:r>
          </w:p>
        </w:tc>
        <w:tc>
          <w:tcPr>
            <w:tcW w:w="1620" w:type="dxa"/>
          </w:tcPr>
          <w:p w:rsidR="009D4DDD" w:rsidRPr="004D26B5" w:rsidRDefault="009D4DDD" w:rsidP="009D4DD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1999,1</w:t>
            </w:r>
          </w:p>
        </w:tc>
        <w:tc>
          <w:tcPr>
            <w:tcW w:w="1804" w:type="dxa"/>
          </w:tcPr>
          <w:p w:rsidR="009D4DDD" w:rsidRPr="004D26B5" w:rsidRDefault="009355C5" w:rsidP="009D4DD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6B5">
              <w:rPr>
                <w:rFonts w:ascii="Times New Roman" w:hAnsi="Times New Roman"/>
                <w:b/>
                <w:sz w:val="20"/>
                <w:szCs w:val="20"/>
              </w:rPr>
              <w:t>-590,3</w:t>
            </w:r>
          </w:p>
        </w:tc>
      </w:tr>
      <w:tr w:rsidR="004D26B5" w:rsidRPr="004D26B5" w:rsidTr="00624F61">
        <w:tc>
          <w:tcPr>
            <w:tcW w:w="3436" w:type="dxa"/>
          </w:tcPr>
          <w:p w:rsidR="009D4DDD" w:rsidRPr="004D26B5" w:rsidRDefault="009D4DDD" w:rsidP="009D4DDD">
            <w:pPr>
              <w:pStyle w:val="a3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 xml:space="preserve">Реалізація </w:t>
            </w:r>
            <w:proofErr w:type="spellStart"/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бюветної</w:t>
            </w:r>
            <w:proofErr w:type="spellEnd"/>
            <w:r w:rsidRPr="004D26B5">
              <w:rPr>
                <w:rFonts w:ascii="Times New Roman" w:hAnsi="Times New Roman"/>
                <w:b/>
                <w:sz w:val="24"/>
                <w:szCs w:val="24"/>
              </w:rPr>
              <w:t xml:space="preserve"> води</w:t>
            </w:r>
          </w:p>
        </w:tc>
        <w:tc>
          <w:tcPr>
            <w:tcW w:w="1609" w:type="dxa"/>
          </w:tcPr>
          <w:p w:rsidR="009D4DDD" w:rsidRPr="004D26B5" w:rsidRDefault="009D4DDD" w:rsidP="009D4DDD">
            <w:pPr>
              <w:rPr>
                <w:rFonts w:ascii="Times New Roman" w:hAnsi="Times New Roman" w:cs="Times New Roman"/>
              </w:rPr>
            </w:pPr>
            <w:r w:rsidRPr="004D26B5">
              <w:rPr>
                <w:rFonts w:ascii="Times New Roman" w:hAnsi="Times New Roman" w:cs="Times New Roman"/>
                <w:b/>
                <w:sz w:val="24"/>
                <w:szCs w:val="24"/>
              </w:rPr>
              <w:t>тис. грн.</w:t>
            </w:r>
          </w:p>
        </w:tc>
        <w:tc>
          <w:tcPr>
            <w:tcW w:w="1589" w:type="dxa"/>
          </w:tcPr>
          <w:p w:rsidR="009D4DDD" w:rsidRPr="004D26B5" w:rsidRDefault="009D4DDD" w:rsidP="009D4D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1075,2</w:t>
            </w:r>
          </w:p>
        </w:tc>
        <w:tc>
          <w:tcPr>
            <w:tcW w:w="1620" w:type="dxa"/>
          </w:tcPr>
          <w:p w:rsidR="009D4DDD" w:rsidRPr="004D26B5" w:rsidRDefault="009355C5" w:rsidP="009355C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1060,2</w:t>
            </w:r>
          </w:p>
        </w:tc>
        <w:tc>
          <w:tcPr>
            <w:tcW w:w="1804" w:type="dxa"/>
          </w:tcPr>
          <w:p w:rsidR="009D4DDD" w:rsidRPr="004D26B5" w:rsidRDefault="009355C5" w:rsidP="009D4D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</w:tr>
      <w:tr w:rsidR="004D26B5" w:rsidRPr="004D26B5" w:rsidTr="00624F61">
        <w:tc>
          <w:tcPr>
            <w:tcW w:w="3436" w:type="dxa"/>
          </w:tcPr>
          <w:p w:rsidR="009D4DDD" w:rsidRPr="004D26B5" w:rsidRDefault="009D4DDD" w:rsidP="009D4DDD">
            <w:pPr>
              <w:pStyle w:val="a3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Централізоване водовідведення</w:t>
            </w:r>
          </w:p>
        </w:tc>
        <w:tc>
          <w:tcPr>
            <w:tcW w:w="1609" w:type="dxa"/>
          </w:tcPr>
          <w:p w:rsidR="009D4DDD" w:rsidRPr="004D26B5" w:rsidRDefault="009D4DDD" w:rsidP="009D4DDD">
            <w:pPr>
              <w:rPr>
                <w:rFonts w:ascii="Times New Roman" w:hAnsi="Times New Roman" w:cs="Times New Roman"/>
              </w:rPr>
            </w:pPr>
            <w:r w:rsidRPr="004D26B5">
              <w:rPr>
                <w:rFonts w:ascii="Times New Roman" w:hAnsi="Times New Roman" w:cs="Times New Roman"/>
                <w:b/>
                <w:sz w:val="24"/>
                <w:szCs w:val="24"/>
              </w:rPr>
              <w:t>тис. грн.</w:t>
            </w:r>
          </w:p>
        </w:tc>
        <w:tc>
          <w:tcPr>
            <w:tcW w:w="1589" w:type="dxa"/>
          </w:tcPr>
          <w:p w:rsidR="009D4DDD" w:rsidRPr="004D26B5" w:rsidRDefault="009D4DDD" w:rsidP="009D4D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3255,6</w:t>
            </w:r>
          </w:p>
        </w:tc>
        <w:tc>
          <w:tcPr>
            <w:tcW w:w="1620" w:type="dxa"/>
          </w:tcPr>
          <w:p w:rsidR="009D4DDD" w:rsidRPr="004D26B5" w:rsidRDefault="009D4DDD" w:rsidP="009D4D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3103,3</w:t>
            </w:r>
          </w:p>
        </w:tc>
        <w:tc>
          <w:tcPr>
            <w:tcW w:w="1804" w:type="dxa"/>
          </w:tcPr>
          <w:p w:rsidR="009D4DDD" w:rsidRPr="004D26B5" w:rsidRDefault="009355C5" w:rsidP="009D4D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152,3</w:t>
            </w:r>
          </w:p>
        </w:tc>
      </w:tr>
      <w:tr w:rsidR="004D26B5" w:rsidRPr="004D26B5" w:rsidTr="00624F61">
        <w:tc>
          <w:tcPr>
            <w:tcW w:w="3436" w:type="dxa"/>
          </w:tcPr>
          <w:p w:rsidR="001F66B3" w:rsidRPr="004D26B5" w:rsidRDefault="001F66B3" w:rsidP="00624F61">
            <w:pPr>
              <w:pStyle w:val="a3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Вивезення рідких побутових відходів</w:t>
            </w:r>
          </w:p>
        </w:tc>
        <w:tc>
          <w:tcPr>
            <w:tcW w:w="1609" w:type="dxa"/>
          </w:tcPr>
          <w:p w:rsidR="001F66B3" w:rsidRPr="004D26B5" w:rsidRDefault="009D4DDD" w:rsidP="004D77D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1F66B3" w:rsidRPr="004D26B5">
              <w:rPr>
                <w:rFonts w:ascii="Times New Roman" w:hAnsi="Times New Roman"/>
                <w:b/>
                <w:sz w:val="24"/>
                <w:szCs w:val="24"/>
              </w:rPr>
              <w:t>ис.</w:t>
            </w:r>
            <w:r w:rsidR="009355C5" w:rsidRPr="004D26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F66B3" w:rsidRPr="004D26B5">
              <w:rPr>
                <w:rFonts w:ascii="Times New Roman" w:hAnsi="Times New Roman"/>
                <w:b/>
                <w:sz w:val="24"/>
                <w:szCs w:val="24"/>
              </w:rPr>
              <w:t>грн.</w:t>
            </w:r>
          </w:p>
        </w:tc>
        <w:tc>
          <w:tcPr>
            <w:tcW w:w="1589" w:type="dxa"/>
          </w:tcPr>
          <w:p w:rsidR="001F66B3" w:rsidRPr="004D26B5" w:rsidRDefault="009D4DDD" w:rsidP="009D4D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211,3</w:t>
            </w:r>
          </w:p>
        </w:tc>
        <w:tc>
          <w:tcPr>
            <w:tcW w:w="1620" w:type="dxa"/>
          </w:tcPr>
          <w:p w:rsidR="001F66B3" w:rsidRPr="004D26B5" w:rsidRDefault="009D4DDD" w:rsidP="006678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211,3</w:t>
            </w:r>
          </w:p>
        </w:tc>
        <w:tc>
          <w:tcPr>
            <w:tcW w:w="1804" w:type="dxa"/>
          </w:tcPr>
          <w:p w:rsidR="001F66B3" w:rsidRPr="004D26B5" w:rsidRDefault="009355C5" w:rsidP="006678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D26B5" w:rsidRPr="004D26B5" w:rsidTr="00624F61">
        <w:tc>
          <w:tcPr>
            <w:tcW w:w="3436" w:type="dxa"/>
          </w:tcPr>
          <w:p w:rsidR="001F66B3" w:rsidRPr="004D26B5" w:rsidRDefault="001F66B3" w:rsidP="00624F61">
            <w:pPr>
              <w:pStyle w:val="a3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Ремонтні роботи та послуги</w:t>
            </w:r>
          </w:p>
        </w:tc>
        <w:tc>
          <w:tcPr>
            <w:tcW w:w="1609" w:type="dxa"/>
          </w:tcPr>
          <w:p w:rsidR="001F66B3" w:rsidRPr="004D26B5" w:rsidRDefault="009D4DDD" w:rsidP="004D77D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1F66B3" w:rsidRPr="004D26B5">
              <w:rPr>
                <w:rFonts w:ascii="Times New Roman" w:hAnsi="Times New Roman"/>
                <w:b/>
                <w:sz w:val="24"/>
                <w:szCs w:val="24"/>
              </w:rPr>
              <w:t>ис. грн.</w:t>
            </w:r>
          </w:p>
        </w:tc>
        <w:tc>
          <w:tcPr>
            <w:tcW w:w="1589" w:type="dxa"/>
          </w:tcPr>
          <w:p w:rsidR="001F66B3" w:rsidRPr="004D26B5" w:rsidRDefault="009D4DDD" w:rsidP="009D4D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225,9</w:t>
            </w:r>
          </w:p>
        </w:tc>
        <w:tc>
          <w:tcPr>
            <w:tcW w:w="1620" w:type="dxa"/>
          </w:tcPr>
          <w:p w:rsidR="001F66B3" w:rsidRPr="004D26B5" w:rsidRDefault="009D4DDD" w:rsidP="006678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219,5</w:t>
            </w:r>
          </w:p>
        </w:tc>
        <w:tc>
          <w:tcPr>
            <w:tcW w:w="1804" w:type="dxa"/>
          </w:tcPr>
          <w:p w:rsidR="001F66B3" w:rsidRPr="004D26B5" w:rsidRDefault="009355C5" w:rsidP="006678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6,4</w:t>
            </w:r>
          </w:p>
        </w:tc>
      </w:tr>
      <w:tr w:rsidR="004D26B5" w:rsidRPr="004D26B5" w:rsidTr="00624F61">
        <w:tc>
          <w:tcPr>
            <w:tcW w:w="3436" w:type="dxa"/>
          </w:tcPr>
          <w:p w:rsidR="001F66B3" w:rsidRPr="004D26B5" w:rsidRDefault="001F66B3" w:rsidP="00624F61">
            <w:pPr>
              <w:pStyle w:val="a3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Амортизація від безоплатно отриманих активів</w:t>
            </w:r>
          </w:p>
        </w:tc>
        <w:tc>
          <w:tcPr>
            <w:tcW w:w="1609" w:type="dxa"/>
          </w:tcPr>
          <w:p w:rsidR="001F66B3" w:rsidRPr="004D26B5" w:rsidRDefault="009D4DDD" w:rsidP="004D77D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1F66B3" w:rsidRPr="004D26B5">
              <w:rPr>
                <w:rFonts w:ascii="Times New Roman" w:hAnsi="Times New Roman"/>
                <w:b/>
                <w:sz w:val="24"/>
                <w:szCs w:val="24"/>
              </w:rPr>
              <w:t>ис.</w:t>
            </w:r>
            <w:r w:rsidR="009355C5" w:rsidRPr="004D26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F66B3" w:rsidRPr="004D26B5">
              <w:rPr>
                <w:rFonts w:ascii="Times New Roman" w:hAnsi="Times New Roman"/>
                <w:b/>
                <w:sz w:val="24"/>
                <w:szCs w:val="24"/>
              </w:rPr>
              <w:t>грн.</w:t>
            </w:r>
          </w:p>
        </w:tc>
        <w:tc>
          <w:tcPr>
            <w:tcW w:w="1589" w:type="dxa"/>
          </w:tcPr>
          <w:p w:rsidR="001F66B3" w:rsidRPr="004D26B5" w:rsidRDefault="009D4DDD" w:rsidP="006678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704,4</w:t>
            </w:r>
          </w:p>
        </w:tc>
        <w:tc>
          <w:tcPr>
            <w:tcW w:w="1620" w:type="dxa"/>
          </w:tcPr>
          <w:p w:rsidR="001F66B3" w:rsidRPr="004D26B5" w:rsidRDefault="001F66B3" w:rsidP="006678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1F66B3" w:rsidRPr="004D26B5" w:rsidRDefault="009355C5" w:rsidP="006678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704,4</w:t>
            </w:r>
          </w:p>
        </w:tc>
      </w:tr>
      <w:tr w:rsidR="004D26B5" w:rsidRPr="004D26B5" w:rsidTr="00624F61">
        <w:tc>
          <w:tcPr>
            <w:tcW w:w="3436" w:type="dxa"/>
          </w:tcPr>
          <w:p w:rsidR="009D4DDD" w:rsidRPr="004D26B5" w:rsidRDefault="009D4DDD" w:rsidP="00624F61">
            <w:pPr>
              <w:pStyle w:val="a3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Фінансова підтримка</w:t>
            </w:r>
          </w:p>
        </w:tc>
        <w:tc>
          <w:tcPr>
            <w:tcW w:w="1609" w:type="dxa"/>
          </w:tcPr>
          <w:p w:rsidR="009D4DDD" w:rsidRPr="004D26B5" w:rsidRDefault="009D4DDD" w:rsidP="004D77D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тис.</w:t>
            </w:r>
            <w:r w:rsidR="009355C5" w:rsidRPr="004D26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грн.</w:t>
            </w:r>
          </w:p>
        </w:tc>
        <w:tc>
          <w:tcPr>
            <w:tcW w:w="1589" w:type="dxa"/>
          </w:tcPr>
          <w:p w:rsidR="009D4DDD" w:rsidRPr="004D26B5" w:rsidRDefault="009D4DDD" w:rsidP="006678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1840,0</w:t>
            </w:r>
          </w:p>
        </w:tc>
        <w:tc>
          <w:tcPr>
            <w:tcW w:w="1620" w:type="dxa"/>
          </w:tcPr>
          <w:p w:rsidR="009D4DDD" w:rsidRPr="004D26B5" w:rsidRDefault="009D4DDD" w:rsidP="006678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9D4DDD" w:rsidRPr="004D26B5" w:rsidRDefault="009355C5" w:rsidP="006678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1840</w:t>
            </w:r>
          </w:p>
        </w:tc>
      </w:tr>
      <w:tr w:rsidR="004D26B5" w:rsidRPr="004D26B5" w:rsidTr="00624F61">
        <w:tc>
          <w:tcPr>
            <w:tcW w:w="3436" w:type="dxa"/>
          </w:tcPr>
          <w:p w:rsidR="009D4DDD" w:rsidRPr="004D26B5" w:rsidRDefault="009355C5" w:rsidP="009355C5">
            <w:pPr>
              <w:pStyle w:val="a3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 xml:space="preserve">Інші </w:t>
            </w:r>
          </w:p>
        </w:tc>
        <w:tc>
          <w:tcPr>
            <w:tcW w:w="1609" w:type="dxa"/>
          </w:tcPr>
          <w:p w:rsidR="009D4DDD" w:rsidRPr="004D26B5" w:rsidRDefault="009D4DDD" w:rsidP="004D77D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тис.</w:t>
            </w:r>
            <w:r w:rsidR="009355C5" w:rsidRPr="004D26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грн.</w:t>
            </w:r>
          </w:p>
        </w:tc>
        <w:tc>
          <w:tcPr>
            <w:tcW w:w="1589" w:type="dxa"/>
          </w:tcPr>
          <w:p w:rsidR="009D4DDD" w:rsidRPr="004D26B5" w:rsidRDefault="009355C5" w:rsidP="006678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620" w:type="dxa"/>
          </w:tcPr>
          <w:p w:rsidR="009D4DDD" w:rsidRPr="004D26B5" w:rsidRDefault="009355C5" w:rsidP="006678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54,7</w:t>
            </w:r>
          </w:p>
        </w:tc>
        <w:tc>
          <w:tcPr>
            <w:tcW w:w="1804" w:type="dxa"/>
          </w:tcPr>
          <w:p w:rsidR="009D4DDD" w:rsidRPr="004D26B5" w:rsidRDefault="009355C5" w:rsidP="009355C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-37,7</w:t>
            </w:r>
          </w:p>
        </w:tc>
      </w:tr>
      <w:tr w:rsidR="004D26B5" w:rsidRPr="004D26B5" w:rsidTr="00624F61">
        <w:tc>
          <w:tcPr>
            <w:tcW w:w="3436" w:type="dxa"/>
          </w:tcPr>
          <w:p w:rsidR="001F66B3" w:rsidRPr="004D26B5" w:rsidRDefault="001F66B3" w:rsidP="00624F61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609" w:type="dxa"/>
          </w:tcPr>
          <w:p w:rsidR="001F66B3" w:rsidRPr="004D26B5" w:rsidRDefault="001F66B3" w:rsidP="00624F61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1F66B3" w:rsidRPr="004D26B5" w:rsidRDefault="009D4DDD" w:rsidP="006678B0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25450,7</w:t>
            </w:r>
          </w:p>
        </w:tc>
        <w:tc>
          <w:tcPr>
            <w:tcW w:w="1620" w:type="dxa"/>
          </w:tcPr>
          <w:p w:rsidR="001F66B3" w:rsidRPr="004D26B5" w:rsidRDefault="009355C5" w:rsidP="006678B0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22997,3</w:t>
            </w:r>
          </w:p>
        </w:tc>
        <w:tc>
          <w:tcPr>
            <w:tcW w:w="1804" w:type="dxa"/>
          </w:tcPr>
          <w:p w:rsidR="001F66B3" w:rsidRPr="004D26B5" w:rsidRDefault="009355C5" w:rsidP="006678B0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2453,4</w:t>
            </w:r>
          </w:p>
        </w:tc>
      </w:tr>
    </w:tbl>
    <w:p w:rsidR="00AA0730" w:rsidRPr="004D26B5" w:rsidRDefault="00AA39F3" w:rsidP="00624F61">
      <w:pPr>
        <w:pStyle w:val="a3"/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 w:rsidRPr="004D26B5">
        <w:rPr>
          <w:rFonts w:ascii="Times New Roman" w:hAnsi="Times New Roman"/>
          <w:sz w:val="24"/>
          <w:szCs w:val="24"/>
        </w:rPr>
        <w:t xml:space="preserve">КП «Міськводоканал </w:t>
      </w:r>
      <w:r w:rsidR="009355C5" w:rsidRPr="004D26B5">
        <w:rPr>
          <w:rFonts w:ascii="Times New Roman" w:hAnsi="Times New Roman"/>
          <w:sz w:val="24"/>
          <w:szCs w:val="24"/>
        </w:rPr>
        <w:t xml:space="preserve">Баштанської міської ради </w:t>
      </w:r>
      <w:r w:rsidRPr="004D26B5">
        <w:rPr>
          <w:rFonts w:ascii="Times New Roman" w:hAnsi="Times New Roman"/>
          <w:sz w:val="24"/>
          <w:szCs w:val="24"/>
        </w:rPr>
        <w:t>в 20</w:t>
      </w:r>
      <w:r w:rsidR="009355C5" w:rsidRPr="004D26B5">
        <w:rPr>
          <w:rFonts w:ascii="Times New Roman" w:hAnsi="Times New Roman"/>
          <w:sz w:val="24"/>
          <w:szCs w:val="24"/>
        </w:rPr>
        <w:t>20</w:t>
      </w:r>
      <w:r w:rsidRPr="004D26B5">
        <w:rPr>
          <w:rFonts w:ascii="Times New Roman" w:hAnsi="Times New Roman"/>
          <w:sz w:val="24"/>
          <w:szCs w:val="24"/>
        </w:rPr>
        <w:t xml:space="preserve"> році </w:t>
      </w:r>
      <w:r w:rsidRPr="004D26B5">
        <w:rPr>
          <w:rFonts w:ascii="Times New Roman" w:hAnsi="Times New Roman"/>
          <w:b/>
          <w:sz w:val="24"/>
          <w:szCs w:val="24"/>
        </w:rPr>
        <w:t>за основними видами діяльності</w:t>
      </w:r>
      <w:r w:rsidRPr="004D26B5">
        <w:rPr>
          <w:rFonts w:ascii="Times New Roman" w:hAnsi="Times New Roman"/>
          <w:sz w:val="24"/>
          <w:szCs w:val="24"/>
        </w:rPr>
        <w:t xml:space="preserve"> </w:t>
      </w:r>
      <w:r w:rsidR="00970C23" w:rsidRPr="004D26B5">
        <w:rPr>
          <w:rFonts w:ascii="Times New Roman" w:hAnsi="Times New Roman"/>
          <w:sz w:val="24"/>
          <w:szCs w:val="24"/>
        </w:rPr>
        <w:t xml:space="preserve">(централізоване водопостачання та централізоване водовідведення) </w:t>
      </w:r>
      <w:r w:rsidRPr="004D26B5">
        <w:rPr>
          <w:rFonts w:ascii="Times New Roman" w:hAnsi="Times New Roman"/>
          <w:sz w:val="24"/>
          <w:szCs w:val="24"/>
        </w:rPr>
        <w:t xml:space="preserve">спрацювало </w:t>
      </w:r>
      <w:r w:rsidRPr="004D26B5">
        <w:rPr>
          <w:rFonts w:ascii="Times New Roman" w:hAnsi="Times New Roman"/>
          <w:b/>
          <w:sz w:val="24"/>
          <w:szCs w:val="24"/>
        </w:rPr>
        <w:t xml:space="preserve">із збитками в сумі </w:t>
      </w:r>
      <w:r w:rsidR="000E0EB3" w:rsidRPr="004D26B5">
        <w:rPr>
          <w:rFonts w:ascii="Times New Roman" w:hAnsi="Times New Roman"/>
          <w:b/>
          <w:sz w:val="24"/>
          <w:szCs w:val="24"/>
        </w:rPr>
        <w:t>74,7</w:t>
      </w:r>
      <w:r w:rsidR="00970C23" w:rsidRPr="004D26B5">
        <w:rPr>
          <w:rFonts w:ascii="Times New Roman" w:hAnsi="Times New Roman"/>
          <w:b/>
          <w:sz w:val="24"/>
          <w:szCs w:val="24"/>
        </w:rPr>
        <w:t xml:space="preserve"> </w:t>
      </w:r>
      <w:r w:rsidRPr="004D26B5">
        <w:rPr>
          <w:rFonts w:ascii="Times New Roman" w:hAnsi="Times New Roman"/>
          <w:b/>
          <w:sz w:val="24"/>
          <w:szCs w:val="24"/>
        </w:rPr>
        <w:t>тис, грн.</w:t>
      </w:r>
      <w:r w:rsidR="004D77DD" w:rsidRPr="004D26B5">
        <w:rPr>
          <w:rFonts w:ascii="Times New Roman" w:hAnsi="Times New Roman"/>
          <w:b/>
          <w:sz w:val="24"/>
          <w:szCs w:val="24"/>
        </w:rPr>
        <w:t>,</w:t>
      </w:r>
      <w:r w:rsidRPr="004D26B5">
        <w:rPr>
          <w:rFonts w:ascii="Times New Roman" w:hAnsi="Times New Roman"/>
          <w:sz w:val="24"/>
          <w:szCs w:val="24"/>
        </w:rPr>
        <w:t xml:space="preserve"> </w:t>
      </w:r>
      <w:r w:rsidR="004D77DD" w:rsidRPr="004D26B5">
        <w:rPr>
          <w:rFonts w:ascii="Times New Roman" w:hAnsi="Times New Roman"/>
          <w:sz w:val="24"/>
          <w:szCs w:val="24"/>
        </w:rPr>
        <w:t xml:space="preserve">в тому числі: </w:t>
      </w:r>
      <w:r w:rsidR="00AA0730" w:rsidRPr="004D26B5">
        <w:rPr>
          <w:rFonts w:ascii="Times New Roman" w:hAnsi="Times New Roman"/>
          <w:sz w:val="24"/>
          <w:szCs w:val="24"/>
        </w:rPr>
        <w:t>окремо за джерелами водопостачання</w:t>
      </w:r>
      <w:r w:rsidRPr="004D26B5">
        <w:rPr>
          <w:rFonts w:ascii="Times New Roman" w:hAnsi="Times New Roman"/>
          <w:sz w:val="24"/>
          <w:szCs w:val="24"/>
        </w:rPr>
        <w:t xml:space="preserve"> </w:t>
      </w:r>
      <w:r w:rsidR="004D77DD" w:rsidRPr="004D26B5">
        <w:rPr>
          <w:rFonts w:ascii="Times New Roman" w:hAnsi="Times New Roman"/>
          <w:sz w:val="24"/>
          <w:szCs w:val="24"/>
        </w:rPr>
        <w:t>-</w:t>
      </w:r>
      <w:r w:rsidRPr="004D26B5">
        <w:rPr>
          <w:rFonts w:ascii="Times New Roman" w:hAnsi="Times New Roman"/>
          <w:sz w:val="24"/>
          <w:szCs w:val="24"/>
        </w:rPr>
        <w:t xml:space="preserve"> </w:t>
      </w:r>
      <w:r w:rsidR="004D77DD" w:rsidRPr="004D26B5">
        <w:rPr>
          <w:rFonts w:ascii="Times New Roman" w:hAnsi="Times New Roman"/>
          <w:sz w:val="24"/>
          <w:szCs w:val="24"/>
        </w:rPr>
        <w:t xml:space="preserve">прибуток від надання </w:t>
      </w:r>
      <w:r w:rsidRPr="004D26B5">
        <w:rPr>
          <w:rFonts w:ascii="Times New Roman" w:hAnsi="Times New Roman"/>
          <w:sz w:val="24"/>
          <w:szCs w:val="24"/>
        </w:rPr>
        <w:t xml:space="preserve">послуг централізованого водопостачання з поверхневого водозабору </w:t>
      </w:r>
      <w:r w:rsidR="00AA0730" w:rsidRPr="004D26B5">
        <w:rPr>
          <w:rFonts w:ascii="Times New Roman" w:hAnsi="Times New Roman"/>
          <w:sz w:val="24"/>
          <w:szCs w:val="24"/>
        </w:rPr>
        <w:t xml:space="preserve"> +</w:t>
      </w:r>
      <w:r w:rsidR="000E0EB3" w:rsidRPr="004D26B5">
        <w:rPr>
          <w:rFonts w:ascii="Times New Roman" w:hAnsi="Times New Roman"/>
          <w:sz w:val="24"/>
          <w:szCs w:val="24"/>
        </w:rPr>
        <w:t>363,3</w:t>
      </w:r>
      <w:r w:rsidRPr="004D26B5">
        <w:rPr>
          <w:rFonts w:ascii="Times New Roman" w:hAnsi="Times New Roman"/>
          <w:sz w:val="24"/>
          <w:szCs w:val="24"/>
        </w:rPr>
        <w:t xml:space="preserve"> т</w:t>
      </w:r>
      <w:r w:rsidR="00756752" w:rsidRPr="004D26B5">
        <w:rPr>
          <w:rFonts w:ascii="Times New Roman" w:hAnsi="Times New Roman"/>
          <w:sz w:val="24"/>
          <w:szCs w:val="24"/>
        </w:rPr>
        <w:t>и</w:t>
      </w:r>
      <w:r w:rsidRPr="004D26B5">
        <w:rPr>
          <w:rFonts w:ascii="Times New Roman" w:hAnsi="Times New Roman"/>
          <w:sz w:val="24"/>
          <w:szCs w:val="24"/>
        </w:rPr>
        <w:t>с.</w:t>
      </w:r>
      <w:r w:rsidR="00756752" w:rsidRPr="004D26B5">
        <w:rPr>
          <w:rFonts w:ascii="Times New Roman" w:hAnsi="Times New Roman"/>
          <w:sz w:val="24"/>
          <w:szCs w:val="24"/>
        </w:rPr>
        <w:t xml:space="preserve"> </w:t>
      </w:r>
      <w:r w:rsidRPr="004D26B5">
        <w:rPr>
          <w:rFonts w:ascii="Times New Roman" w:hAnsi="Times New Roman"/>
          <w:sz w:val="24"/>
          <w:szCs w:val="24"/>
        </w:rPr>
        <w:t>грн.</w:t>
      </w:r>
      <w:r w:rsidR="004D77DD" w:rsidRPr="004D26B5">
        <w:rPr>
          <w:rFonts w:ascii="Times New Roman" w:hAnsi="Times New Roman"/>
          <w:sz w:val="24"/>
          <w:szCs w:val="24"/>
        </w:rPr>
        <w:t>,</w:t>
      </w:r>
      <w:r w:rsidR="00AA0730" w:rsidRPr="004D26B5">
        <w:rPr>
          <w:rFonts w:ascii="Times New Roman" w:hAnsi="Times New Roman"/>
          <w:sz w:val="24"/>
          <w:szCs w:val="24"/>
        </w:rPr>
        <w:t xml:space="preserve"> </w:t>
      </w:r>
      <w:r w:rsidR="004D77DD" w:rsidRPr="004D26B5">
        <w:rPr>
          <w:rFonts w:ascii="Times New Roman" w:hAnsi="Times New Roman"/>
          <w:sz w:val="24"/>
          <w:szCs w:val="24"/>
        </w:rPr>
        <w:t xml:space="preserve">- збиток від надання послуг централізованого водопостачання </w:t>
      </w:r>
      <w:r w:rsidR="00AA0730" w:rsidRPr="004D26B5">
        <w:rPr>
          <w:rFonts w:ascii="Times New Roman" w:hAnsi="Times New Roman"/>
          <w:sz w:val="24"/>
          <w:szCs w:val="24"/>
        </w:rPr>
        <w:t>з підземного водозабору,-</w:t>
      </w:r>
      <w:r w:rsidR="000E0EB3" w:rsidRPr="004D26B5">
        <w:rPr>
          <w:rFonts w:ascii="Times New Roman" w:hAnsi="Times New Roman"/>
          <w:sz w:val="24"/>
          <w:szCs w:val="24"/>
        </w:rPr>
        <w:t>590,3</w:t>
      </w:r>
      <w:r w:rsidR="00AA0730" w:rsidRPr="004D26B5">
        <w:rPr>
          <w:rFonts w:ascii="Times New Roman" w:hAnsi="Times New Roman"/>
          <w:sz w:val="24"/>
          <w:szCs w:val="24"/>
        </w:rPr>
        <w:t xml:space="preserve"> тис. грн.</w:t>
      </w:r>
      <w:r w:rsidR="004D77DD" w:rsidRPr="004D26B5">
        <w:rPr>
          <w:rFonts w:ascii="Times New Roman" w:hAnsi="Times New Roman"/>
          <w:sz w:val="24"/>
          <w:szCs w:val="24"/>
        </w:rPr>
        <w:t>; та прибуток від надання послуг з</w:t>
      </w:r>
      <w:r w:rsidRPr="004D26B5">
        <w:rPr>
          <w:rFonts w:ascii="Times New Roman" w:hAnsi="Times New Roman"/>
          <w:sz w:val="24"/>
          <w:szCs w:val="24"/>
        </w:rPr>
        <w:t xml:space="preserve"> ц</w:t>
      </w:r>
      <w:r w:rsidR="00AA0730" w:rsidRPr="004D26B5">
        <w:rPr>
          <w:rFonts w:ascii="Times New Roman" w:hAnsi="Times New Roman"/>
          <w:sz w:val="24"/>
          <w:szCs w:val="24"/>
        </w:rPr>
        <w:t>ентралізованого водовідведення +</w:t>
      </w:r>
      <w:r w:rsidR="000E0EB3" w:rsidRPr="004D26B5">
        <w:rPr>
          <w:rFonts w:ascii="Times New Roman" w:hAnsi="Times New Roman"/>
          <w:sz w:val="24"/>
          <w:szCs w:val="24"/>
        </w:rPr>
        <w:t>152,3</w:t>
      </w:r>
      <w:r w:rsidRPr="004D26B5">
        <w:rPr>
          <w:rFonts w:ascii="Times New Roman" w:hAnsi="Times New Roman"/>
          <w:sz w:val="24"/>
          <w:szCs w:val="24"/>
        </w:rPr>
        <w:t xml:space="preserve"> тис.</w:t>
      </w:r>
      <w:r w:rsidR="00756752" w:rsidRPr="004D26B5">
        <w:rPr>
          <w:rFonts w:ascii="Times New Roman" w:hAnsi="Times New Roman"/>
          <w:sz w:val="24"/>
          <w:szCs w:val="24"/>
        </w:rPr>
        <w:t xml:space="preserve"> </w:t>
      </w:r>
      <w:r w:rsidRPr="004D26B5">
        <w:rPr>
          <w:rFonts w:ascii="Times New Roman" w:hAnsi="Times New Roman"/>
          <w:sz w:val="24"/>
          <w:szCs w:val="24"/>
        </w:rPr>
        <w:t>грн.)</w:t>
      </w:r>
      <w:r w:rsidR="000E0EB3" w:rsidRPr="004D26B5">
        <w:rPr>
          <w:rFonts w:ascii="Times New Roman" w:hAnsi="Times New Roman"/>
          <w:sz w:val="24"/>
          <w:szCs w:val="24"/>
        </w:rPr>
        <w:t>. Отримано прибуток від реалізації бюветної води в сумі 15,0 тис. грн. завдяки збільшенню об’ємів реалізації.</w:t>
      </w:r>
    </w:p>
    <w:p w:rsidR="000A6E35" w:rsidRPr="004D26B5" w:rsidRDefault="000A6E35" w:rsidP="00624F61">
      <w:pPr>
        <w:pStyle w:val="a3"/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 w:rsidRPr="004D26B5">
        <w:rPr>
          <w:rFonts w:ascii="Times New Roman" w:hAnsi="Times New Roman"/>
          <w:sz w:val="24"/>
          <w:szCs w:val="24"/>
        </w:rPr>
        <w:t>Нараховано доходи на суму амортизації на безоплатно отримані активи в сумі 704,4 тис. грн.</w:t>
      </w:r>
    </w:p>
    <w:p w:rsidR="00970C23" w:rsidRPr="004D26B5" w:rsidRDefault="00970C23" w:rsidP="00624F61">
      <w:pPr>
        <w:pStyle w:val="a3"/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 w:rsidRPr="004D26B5">
        <w:rPr>
          <w:rFonts w:ascii="Times New Roman" w:hAnsi="Times New Roman"/>
          <w:sz w:val="24"/>
          <w:szCs w:val="24"/>
        </w:rPr>
        <w:t xml:space="preserve">Прибутки, отримані від надання </w:t>
      </w:r>
      <w:r w:rsidR="000E0EB3" w:rsidRPr="004D26B5">
        <w:rPr>
          <w:rFonts w:ascii="Times New Roman" w:hAnsi="Times New Roman"/>
          <w:sz w:val="24"/>
          <w:szCs w:val="24"/>
        </w:rPr>
        <w:t xml:space="preserve">інших послуг </w:t>
      </w:r>
      <w:r w:rsidRPr="004D26B5">
        <w:rPr>
          <w:rFonts w:ascii="Times New Roman" w:hAnsi="Times New Roman"/>
          <w:sz w:val="24"/>
          <w:szCs w:val="24"/>
        </w:rPr>
        <w:t xml:space="preserve">(ремонтні роботи, видача технічних умов, дозвільних документів, опломбування лічильника та інше), становлять </w:t>
      </w:r>
      <w:r w:rsidR="000E0EB3" w:rsidRPr="004D26B5">
        <w:rPr>
          <w:rFonts w:ascii="Times New Roman" w:hAnsi="Times New Roman"/>
          <w:sz w:val="24"/>
          <w:szCs w:val="24"/>
        </w:rPr>
        <w:t>6,4</w:t>
      </w:r>
      <w:r w:rsidRPr="004D26B5">
        <w:rPr>
          <w:rFonts w:ascii="Times New Roman" w:hAnsi="Times New Roman"/>
          <w:sz w:val="24"/>
          <w:szCs w:val="24"/>
        </w:rPr>
        <w:t xml:space="preserve"> тис. грн.</w:t>
      </w:r>
    </w:p>
    <w:p w:rsidR="000E0EB3" w:rsidRPr="004D26B5" w:rsidRDefault="000E0EB3" w:rsidP="00624F61">
      <w:pPr>
        <w:pStyle w:val="a3"/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 w:rsidRPr="004D26B5">
        <w:rPr>
          <w:rFonts w:ascii="Times New Roman" w:hAnsi="Times New Roman"/>
          <w:sz w:val="24"/>
          <w:szCs w:val="24"/>
        </w:rPr>
        <w:t>Додатковим доходом є фінансова підтримка, отримана від Баштанської міської ради в сумі 1840,0 тис. грн., яка направлена на погашення заборгованості по ПДФО.</w:t>
      </w:r>
    </w:p>
    <w:p w:rsidR="000E0EB3" w:rsidRPr="004D26B5" w:rsidRDefault="000E0EB3" w:rsidP="00624F61">
      <w:pPr>
        <w:pStyle w:val="a3"/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 w:rsidRPr="004D26B5">
        <w:rPr>
          <w:rFonts w:ascii="Times New Roman" w:hAnsi="Times New Roman"/>
          <w:sz w:val="24"/>
          <w:szCs w:val="24"/>
        </w:rPr>
        <w:t>Інші доходи (списання ОЗ, повернення коштів за військові збори) не покрили інші витрати (пені, штрафи, відсотки банків) на 37,7 тис. грн.</w:t>
      </w:r>
    </w:p>
    <w:p w:rsidR="00970C23" w:rsidRPr="004D26B5" w:rsidRDefault="00970C23" w:rsidP="00970C23">
      <w:pPr>
        <w:pStyle w:val="a3"/>
        <w:spacing w:before="240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4D26B5">
        <w:rPr>
          <w:rFonts w:ascii="Times New Roman" w:hAnsi="Times New Roman"/>
          <w:sz w:val="24"/>
          <w:szCs w:val="24"/>
        </w:rPr>
        <w:t>Отже в 20</w:t>
      </w:r>
      <w:r w:rsidR="000A6E35" w:rsidRPr="004D26B5">
        <w:rPr>
          <w:rFonts w:ascii="Times New Roman" w:hAnsi="Times New Roman"/>
          <w:sz w:val="24"/>
          <w:szCs w:val="24"/>
        </w:rPr>
        <w:t>20</w:t>
      </w:r>
      <w:r w:rsidRPr="004D26B5">
        <w:rPr>
          <w:rFonts w:ascii="Times New Roman" w:hAnsi="Times New Roman"/>
          <w:sz w:val="24"/>
          <w:szCs w:val="24"/>
        </w:rPr>
        <w:t xml:space="preserve"> році підприємство спрацювало із прибутками в сумі </w:t>
      </w:r>
      <w:r w:rsidR="000A6E35" w:rsidRPr="004D26B5">
        <w:rPr>
          <w:rFonts w:ascii="Times New Roman" w:hAnsi="Times New Roman"/>
          <w:sz w:val="24"/>
          <w:szCs w:val="24"/>
        </w:rPr>
        <w:t>2453,4 тис.</w:t>
      </w:r>
      <w:r w:rsidRPr="004D26B5">
        <w:rPr>
          <w:rFonts w:ascii="Times New Roman" w:hAnsi="Times New Roman"/>
          <w:sz w:val="24"/>
          <w:szCs w:val="24"/>
        </w:rPr>
        <w:t xml:space="preserve"> грн. </w:t>
      </w:r>
    </w:p>
    <w:p w:rsidR="000A6E35" w:rsidRPr="004D26B5" w:rsidRDefault="000A6E35" w:rsidP="00970C23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D26B5">
        <w:rPr>
          <w:rFonts w:ascii="Times New Roman" w:hAnsi="Times New Roman"/>
          <w:b/>
          <w:sz w:val="24"/>
          <w:szCs w:val="24"/>
        </w:rPr>
        <w:t xml:space="preserve">3. </w:t>
      </w:r>
      <w:r w:rsidRPr="004D26B5">
        <w:rPr>
          <w:rFonts w:ascii="Times New Roman" w:hAnsi="Times New Roman"/>
          <w:b/>
          <w:sz w:val="24"/>
          <w:szCs w:val="24"/>
        </w:rPr>
        <w:tab/>
        <w:t>Аналіз статей витрат КП «Міськводоканал» Баштанської міської ради за 2020 рік.</w:t>
      </w:r>
    </w:p>
    <w:p w:rsidR="005F3A2E" w:rsidRPr="004D26B5" w:rsidRDefault="00970C23" w:rsidP="00970C2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D26B5">
        <w:rPr>
          <w:rFonts w:ascii="Times New Roman" w:hAnsi="Times New Roman"/>
          <w:sz w:val="24"/>
          <w:szCs w:val="24"/>
        </w:rPr>
        <w:t>Перелік та розмір</w:t>
      </w:r>
      <w:r w:rsidR="00D27C1B" w:rsidRPr="004D26B5">
        <w:rPr>
          <w:rFonts w:ascii="Times New Roman" w:hAnsi="Times New Roman"/>
          <w:sz w:val="24"/>
          <w:szCs w:val="24"/>
        </w:rPr>
        <w:t xml:space="preserve"> витрат</w:t>
      </w:r>
      <w:r w:rsidR="001947A3" w:rsidRPr="004D26B5">
        <w:rPr>
          <w:rFonts w:ascii="Times New Roman" w:hAnsi="Times New Roman"/>
          <w:sz w:val="24"/>
          <w:szCs w:val="24"/>
        </w:rPr>
        <w:t xml:space="preserve">, які відносяться </w:t>
      </w:r>
      <w:r w:rsidR="005F3A2E" w:rsidRPr="004D26B5">
        <w:rPr>
          <w:rFonts w:ascii="Times New Roman" w:hAnsi="Times New Roman"/>
          <w:sz w:val="24"/>
          <w:szCs w:val="24"/>
        </w:rPr>
        <w:t xml:space="preserve">на </w:t>
      </w:r>
      <w:r w:rsidR="001947A3" w:rsidRPr="004D26B5">
        <w:rPr>
          <w:rFonts w:ascii="Times New Roman" w:hAnsi="Times New Roman"/>
          <w:sz w:val="24"/>
          <w:szCs w:val="24"/>
        </w:rPr>
        <w:t xml:space="preserve">собівартість </w:t>
      </w:r>
      <w:r w:rsidR="006678B0" w:rsidRPr="004D26B5">
        <w:rPr>
          <w:rFonts w:ascii="Times New Roman" w:hAnsi="Times New Roman"/>
          <w:sz w:val="24"/>
          <w:szCs w:val="24"/>
        </w:rPr>
        <w:t>наданих</w:t>
      </w:r>
      <w:r w:rsidR="005F3A2E" w:rsidRPr="004D26B5">
        <w:rPr>
          <w:rFonts w:ascii="Times New Roman" w:hAnsi="Times New Roman"/>
          <w:sz w:val="24"/>
          <w:szCs w:val="24"/>
        </w:rPr>
        <w:t xml:space="preserve"> послуг</w:t>
      </w:r>
      <w:r w:rsidRPr="004D26B5">
        <w:rPr>
          <w:rFonts w:ascii="Times New Roman" w:hAnsi="Times New Roman"/>
          <w:sz w:val="24"/>
          <w:szCs w:val="24"/>
        </w:rPr>
        <w:t xml:space="preserve"> (централізоване водопостачання, централізоване водовідведення, вивезення рідких побутових відходів, реалізація бюветної води</w:t>
      </w:r>
      <w:r w:rsidR="00EE7D29" w:rsidRPr="004D26B5">
        <w:rPr>
          <w:rFonts w:ascii="Times New Roman" w:hAnsi="Times New Roman"/>
          <w:sz w:val="24"/>
          <w:szCs w:val="24"/>
        </w:rPr>
        <w:t>, ремонтні роботи</w:t>
      </w:r>
      <w:r w:rsidRPr="004D26B5">
        <w:rPr>
          <w:rFonts w:ascii="Times New Roman" w:hAnsi="Times New Roman"/>
          <w:sz w:val="24"/>
          <w:szCs w:val="24"/>
        </w:rPr>
        <w:t>)</w:t>
      </w:r>
      <w:r w:rsidR="006678B0" w:rsidRPr="004D26B5">
        <w:rPr>
          <w:rFonts w:ascii="Times New Roman" w:hAnsi="Times New Roman"/>
          <w:sz w:val="24"/>
          <w:szCs w:val="24"/>
        </w:rPr>
        <w:t xml:space="preserve"> </w:t>
      </w:r>
      <w:r w:rsidRPr="004D26B5">
        <w:rPr>
          <w:rFonts w:ascii="Times New Roman" w:hAnsi="Times New Roman"/>
          <w:sz w:val="24"/>
          <w:szCs w:val="24"/>
        </w:rPr>
        <w:t xml:space="preserve">наведені в </w:t>
      </w:r>
      <w:r w:rsidR="006678B0" w:rsidRPr="004D26B5">
        <w:rPr>
          <w:rFonts w:ascii="Times New Roman" w:hAnsi="Times New Roman"/>
          <w:sz w:val="24"/>
          <w:szCs w:val="24"/>
        </w:rPr>
        <w:t>таблиці</w:t>
      </w:r>
      <w:r w:rsidRPr="004D26B5">
        <w:rPr>
          <w:rFonts w:ascii="Times New Roman" w:hAnsi="Times New Roman"/>
          <w:sz w:val="24"/>
          <w:szCs w:val="24"/>
        </w:rPr>
        <w:t>.</w:t>
      </w:r>
    </w:p>
    <w:tbl>
      <w:tblPr>
        <w:tblStyle w:val="a5"/>
        <w:tblW w:w="10150" w:type="dxa"/>
        <w:tblInd w:w="-5" w:type="dxa"/>
        <w:tblLook w:val="04A0" w:firstRow="1" w:lastRow="0" w:firstColumn="1" w:lastColumn="0" w:noHBand="0" w:noVBand="1"/>
      </w:tblPr>
      <w:tblGrid>
        <w:gridCol w:w="3216"/>
        <w:gridCol w:w="1546"/>
        <w:gridCol w:w="1121"/>
        <w:gridCol w:w="2062"/>
        <w:gridCol w:w="2205"/>
      </w:tblGrid>
      <w:tr w:rsidR="004D26B5" w:rsidRPr="004D26B5" w:rsidTr="000917BD">
        <w:tc>
          <w:tcPr>
            <w:tcW w:w="3253" w:type="dxa"/>
            <w:vMerge w:val="restart"/>
          </w:tcPr>
          <w:p w:rsidR="0057735F" w:rsidRPr="004D26B5" w:rsidRDefault="0057735F" w:rsidP="007567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35F" w:rsidRPr="004D26B5" w:rsidRDefault="0057735F" w:rsidP="00EE7D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Статті витрат</w:t>
            </w:r>
          </w:p>
        </w:tc>
        <w:tc>
          <w:tcPr>
            <w:tcW w:w="2690" w:type="dxa"/>
            <w:gridSpan w:val="2"/>
          </w:tcPr>
          <w:p w:rsidR="0057735F" w:rsidRPr="004D26B5" w:rsidRDefault="00EE7D29" w:rsidP="00EE7D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Всього по підприємству</w:t>
            </w:r>
          </w:p>
        </w:tc>
        <w:tc>
          <w:tcPr>
            <w:tcW w:w="4207" w:type="dxa"/>
            <w:gridSpan w:val="2"/>
          </w:tcPr>
          <w:p w:rsidR="0057735F" w:rsidRPr="004D26B5" w:rsidRDefault="00EE7D29" w:rsidP="00EE7D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57735F" w:rsidRPr="004D26B5">
              <w:rPr>
                <w:rFonts w:ascii="Times New Roman" w:hAnsi="Times New Roman"/>
                <w:b/>
                <w:sz w:val="24"/>
                <w:szCs w:val="24"/>
              </w:rPr>
              <w:t xml:space="preserve"> тому числі</w:t>
            </w:r>
          </w:p>
        </w:tc>
      </w:tr>
      <w:tr w:rsidR="004D26B5" w:rsidRPr="004D26B5" w:rsidTr="000917BD">
        <w:trPr>
          <w:trHeight w:val="536"/>
        </w:trPr>
        <w:tc>
          <w:tcPr>
            <w:tcW w:w="3253" w:type="dxa"/>
            <w:vMerge/>
          </w:tcPr>
          <w:p w:rsidR="0057735F" w:rsidRPr="004D26B5" w:rsidRDefault="0057735F" w:rsidP="007567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7735F" w:rsidRPr="004D26B5" w:rsidRDefault="0057735F" w:rsidP="0057735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тис. грн.</w:t>
            </w:r>
          </w:p>
        </w:tc>
        <w:tc>
          <w:tcPr>
            <w:tcW w:w="1132" w:type="dxa"/>
          </w:tcPr>
          <w:p w:rsidR="0057735F" w:rsidRPr="004D26B5" w:rsidRDefault="0057735F" w:rsidP="00EE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97" w:type="dxa"/>
          </w:tcPr>
          <w:p w:rsidR="0057735F" w:rsidRPr="004D26B5" w:rsidRDefault="00EE7D29" w:rsidP="00EE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7735F" w:rsidRPr="004D26B5">
              <w:rPr>
                <w:rFonts w:ascii="Times New Roman" w:hAnsi="Times New Roman" w:cs="Times New Roman"/>
                <w:b/>
                <w:sz w:val="24"/>
                <w:szCs w:val="24"/>
              </w:rPr>
              <w:t>одопостачання</w:t>
            </w:r>
            <w:r w:rsidRPr="004D26B5">
              <w:rPr>
                <w:rFonts w:ascii="Times New Roman" w:hAnsi="Times New Roman" w:cs="Times New Roman"/>
                <w:b/>
                <w:sz w:val="24"/>
                <w:szCs w:val="24"/>
              </w:rPr>
              <w:t>, тис. грн.</w:t>
            </w:r>
          </w:p>
        </w:tc>
        <w:tc>
          <w:tcPr>
            <w:tcW w:w="2210" w:type="dxa"/>
          </w:tcPr>
          <w:p w:rsidR="0057735F" w:rsidRPr="004D26B5" w:rsidRDefault="00EE7D29" w:rsidP="00EE7D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57735F" w:rsidRPr="004D26B5">
              <w:rPr>
                <w:rFonts w:ascii="Times New Roman" w:hAnsi="Times New Roman"/>
                <w:b/>
                <w:sz w:val="24"/>
                <w:szCs w:val="24"/>
              </w:rPr>
              <w:t>одовідведення</w:t>
            </w: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, тис. грн.</w:t>
            </w:r>
          </w:p>
        </w:tc>
      </w:tr>
      <w:tr w:rsidR="004D26B5" w:rsidRPr="004D26B5" w:rsidTr="000917BD">
        <w:tc>
          <w:tcPr>
            <w:tcW w:w="3253" w:type="dxa"/>
            <w:shd w:val="clear" w:color="auto" w:fill="auto"/>
          </w:tcPr>
          <w:p w:rsidR="0057735F" w:rsidRPr="004D26B5" w:rsidRDefault="0057735F" w:rsidP="007567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6B5">
              <w:rPr>
                <w:rFonts w:ascii="Times New Roman" w:hAnsi="Times New Roman"/>
                <w:sz w:val="24"/>
                <w:szCs w:val="24"/>
              </w:rPr>
              <w:t>Матеріальні затрати</w:t>
            </w:r>
          </w:p>
        </w:tc>
        <w:tc>
          <w:tcPr>
            <w:tcW w:w="1558" w:type="dxa"/>
            <w:shd w:val="clear" w:color="auto" w:fill="auto"/>
          </w:tcPr>
          <w:p w:rsidR="0057735F" w:rsidRPr="004D26B5" w:rsidRDefault="0057735F" w:rsidP="00EE7D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6B5">
              <w:rPr>
                <w:rFonts w:ascii="Times New Roman" w:hAnsi="Times New Roman"/>
                <w:sz w:val="24"/>
                <w:szCs w:val="24"/>
              </w:rPr>
              <w:t>3</w:t>
            </w:r>
            <w:r w:rsidR="00EE7D29" w:rsidRPr="004D26B5">
              <w:rPr>
                <w:rFonts w:ascii="Times New Roman" w:hAnsi="Times New Roman"/>
                <w:sz w:val="24"/>
                <w:szCs w:val="24"/>
              </w:rPr>
              <w:t>896,5</w:t>
            </w:r>
          </w:p>
        </w:tc>
        <w:tc>
          <w:tcPr>
            <w:tcW w:w="1132" w:type="dxa"/>
          </w:tcPr>
          <w:p w:rsidR="0057735F" w:rsidRPr="004D26B5" w:rsidRDefault="000917BD" w:rsidP="0075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6B5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997" w:type="dxa"/>
            <w:shd w:val="clear" w:color="auto" w:fill="auto"/>
          </w:tcPr>
          <w:p w:rsidR="0057735F" w:rsidRPr="004D26B5" w:rsidRDefault="00EE7D29" w:rsidP="00EE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6B5">
              <w:rPr>
                <w:rFonts w:ascii="Times New Roman" w:hAnsi="Times New Roman" w:cs="Times New Roman"/>
                <w:sz w:val="24"/>
                <w:szCs w:val="24"/>
              </w:rPr>
              <w:t>3336,8</w:t>
            </w:r>
          </w:p>
        </w:tc>
        <w:tc>
          <w:tcPr>
            <w:tcW w:w="2210" w:type="dxa"/>
            <w:shd w:val="clear" w:color="auto" w:fill="auto"/>
          </w:tcPr>
          <w:p w:rsidR="0057735F" w:rsidRPr="004D26B5" w:rsidRDefault="0057735F" w:rsidP="007567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6B5">
              <w:rPr>
                <w:rFonts w:ascii="Times New Roman" w:hAnsi="Times New Roman"/>
                <w:sz w:val="24"/>
                <w:szCs w:val="24"/>
              </w:rPr>
              <w:t>461,3</w:t>
            </w:r>
          </w:p>
        </w:tc>
      </w:tr>
      <w:tr w:rsidR="004D26B5" w:rsidRPr="004D26B5" w:rsidTr="000917BD">
        <w:tc>
          <w:tcPr>
            <w:tcW w:w="3253" w:type="dxa"/>
            <w:shd w:val="clear" w:color="auto" w:fill="auto"/>
          </w:tcPr>
          <w:p w:rsidR="0057735F" w:rsidRPr="004D26B5" w:rsidRDefault="0057735F" w:rsidP="007567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6B5">
              <w:rPr>
                <w:rFonts w:ascii="Times New Roman" w:hAnsi="Times New Roman"/>
                <w:sz w:val="24"/>
                <w:szCs w:val="24"/>
              </w:rPr>
              <w:t>Витрати на оплату праці</w:t>
            </w:r>
          </w:p>
        </w:tc>
        <w:tc>
          <w:tcPr>
            <w:tcW w:w="1558" w:type="dxa"/>
            <w:shd w:val="clear" w:color="auto" w:fill="auto"/>
          </w:tcPr>
          <w:p w:rsidR="0057735F" w:rsidRPr="004D26B5" w:rsidRDefault="0057735F" w:rsidP="0075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6B5">
              <w:rPr>
                <w:rFonts w:ascii="Times New Roman" w:hAnsi="Times New Roman" w:cs="Times New Roman"/>
                <w:sz w:val="24"/>
                <w:szCs w:val="24"/>
              </w:rPr>
              <w:t>11464,5</w:t>
            </w:r>
          </w:p>
        </w:tc>
        <w:tc>
          <w:tcPr>
            <w:tcW w:w="1132" w:type="dxa"/>
          </w:tcPr>
          <w:p w:rsidR="0057735F" w:rsidRPr="004D26B5" w:rsidRDefault="000917BD" w:rsidP="0075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6B5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997" w:type="dxa"/>
            <w:shd w:val="clear" w:color="auto" w:fill="auto"/>
          </w:tcPr>
          <w:p w:rsidR="0057735F" w:rsidRPr="004D26B5" w:rsidRDefault="0057735F" w:rsidP="0075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6B5">
              <w:rPr>
                <w:rFonts w:ascii="Times New Roman" w:hAnsi="Times New Roman" w:cs="Times New Roman"/>
                <w:sz w:val="24"/>
                <w:szCs w:val="24"/>
              </w:rPr>
              <w:t>8740,8</w:t>
            </w:r>
          </w:p>
        </w:tc>
        <w:tc>
          <w:tcPr>
            <w:tcW w:w="2210" w:type="dxa"/>
            <w:shd w:val="clear" w:color="auto" w:fill="auto"/>
          </w:tcPr>
          <w:p w:rsidR="0057735F" w:rsidRPr="004D26B5" w:rsidRDefault="0057735F" w:rsidP="007567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6B5">
              <w:rPr>
                <w:rFonts w:ascii="Times New Roman" w:hAnsi="Times New Roman"/>
                <w:sz w:val="24"/>
                <w:szCs w:val="24"/>
              </w:rPr>
              <w:t>1935,7</w:t>
            </w:r>
          </w:p>
        </w:tc>
      </w:tr>
      <w:tr w:rsidR="004D26B5" w:rsidRPr="004D26B5" w:rsidTr="000917BD">
        <w:tc>
          <w:tcPr>
            <w:tcW w:w="3253" w:type="dxa"/>
            <w:shd w:val="clear" w:color="auto" w:fill="auto"/>
          </w:tcPr>
          <w:p w:rsidR="0057735F" w:rsidRPr="004D26B5" w:rsidRDefault="0057735F" w:rsidP="007567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6B5">
              <w:rPr>
                <w:rFonts w:ascii="Times New Roman" w:hAnsi="Times New Roman"/>
                <w:sz w:val="24"/>
                <w:szCs w:val="24"/>
              </w:rPr>
              <w:t xml:space="preserve">Відрахування на соціальні </w:t>
            </w:r>
            <w:r w:rsidRPr="004D26B5">
              <w:rPr>
                <w:rFonts w:ascii="Times New Roman" w:hAnsi="Times New Roman"/>
                <w:sz w:val="24"/>
                <w:szCs w:val="24"/>
              </w:rPr>
              <w:lastRenderedPageBreak/>
              <w:t>заходи</w:t>
            </w:r>
          </w:p>
        </w:tc>
        <w:tc>
          <w:tcPr>
            <w:tcW w:w="1558" w:type="dxa"/>
            <w:shd w:val="clear" w:color="auto" w:fill="auto"/>
          </w:tcPr>
          <w:p w:rsidR="0057735F" w:rsidRPr="004D26B5" w:rsidRDefault="0057735F" w:rsidP="0075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2556,2</w:t>
            </w:r>
          </w:p>
        </w:tc>
        <w:tc>
          <w:tcPr>
            <w:tcW w:w="1132" w:type="dxa"/>
          </w:tcPr>
          <w:p w:rsidR="0057735F" w:rsidRPr="004D26B5" w:rsidRDefault="000917BD" w:rsidP="0075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6B5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997" w:type="dxa"/>
            <w:shd w:val="clear" w:color="auto" w:fill="auto"/>
          </w:tcPr>
          <w:p w:rsidR="0057735F" w:rsidRPr="004D26B5" w:rsidRDefault="0057735F" w:rsidP="0075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6B5">
              <w:rPr>
                <w:rFonts w:ascii="Times New Roman" w:hAnsi="Times New Roman" w:cs="Times New Roman"/>
                <w:sz w:val="24"/>
                <w:szCs w:val="24"/>
              </w:rPr>
              <w:t>1974,4</w:t>
            </w:r>
          </w:p>
        </w:tc>
        <w:tc>
          <w:tcPr>
            <w:tcW w:w="2210" w:type="dxa"/>
            <w:shd w:val="clear" w:color="auto" w:fill="auto"/>
          </w:tcPr>
          <w:p w:rsidR="0057735F" w:rsidRPr="004D26B5" w:rsidRDefault="0057735F" w:rsidP="007567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6B5">
              <w:rPr>
                <w:rFonts w:ascii="Times New Roman" w:hAnsi="Times New Roman"/>
                <w:sz w:val="24"/>
                <w:szCs w:val="24"/>
              </w:rPr>
              <w:t>405,0</w:t>
            </w:r>
          </w:p>
        </w:tc>
      </w:tr>
      <w:tr w:rsidR="004D26B5" w:rsidRPr="004D26B5" w:rsidTr="000917BD">
        <w:tc>
          <w:tcPr>
            <w:tcW w:w="3253" w:type="dxa"/>
            <w:shd w:val="clear" w:color="auto" w:fill="auto"/>
          </w:tcPr>
          <w:p w:rsidR="0057735F" w:rsidRPr="004D26B5" w:rsidRDefault="0057735F" w:rsidP="007567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6B5">
              <w:rPr>
                <w:rFonts w:ascii="Times New Roman" w:hAnsi="Times New Roman"/>
                <w:sz w:val="24"/>
                <w:szCs w:val="24"/>
              </w:rPr>
              <w:lastRenderedPageBreak/>
              <w:t>Амортизація</w:t>
            </w:r>
          </w:p>
        </w:tc>
        <w:tc>
          <w:tcPr>
            <w:tcW w:w="1558" w:type="dxa"/>
            <w:shd w:val="clear" w:color="auto" w:fill="auto"/>
          </w:tcPr>
          <w:p w:rsidR="0057735F" w:rsidRPr="004D26B5" w:rsidRDefault="0057735F" w:rsidP="0075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6B5">
              <w:rPr>
                <w:rFonts w:ascii="Times New Roman" w:hAnsi="Times New Roman" w:cs="Times New Roman"/>
                <w:sz w:val="24"/>
                <w:szCs w:val="24"/>
              </w:rPr>
              <w:t>826,4</w:t>
            </w:r>
          </w:p>
        </w:tc>
        <w:tc>
          <w:tcPr>
            <w:tcW w:w="1132" w:type="dxa"/>
          </w:tcPr>
          <w:p w:rsidR="0057735F" w:rsidRPr="004D26B5" w:rsidRDefault="000917BD" w:rsidP="0075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6B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997" w:type="dxa"/>
            <w:shd w:val="clear" w:color="auto" w:fill="auto"/>
          </w:tcPr>
          <w:p w:rsidR="0057735F" w:rsidRPr="004D26B5" w:rsidRDefault="0057735F" w:rsidP="0075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6B5">
              <w:rPr>
                <w:rFonts w:ascii="Times New Roman" w:hAnsi="Times New Roman" w:cs="Times New Roman"/>
                <w:sz w:val="24"/>
                <w:szCs w:val="24"/>
              </w:rPr>
              <w:t>757,6</w:t>
            </w:r>
          </w:p>
        </w:tc>
        <w:tc>
          <w:tcPr>
            <w:tcW w:w="2210" w:type="dxa"/>
            <w:shd w:val="clear" w:color="auto" w:fill="auto"/>
          </w:tcPr>
          <w:p w:rsidR="0057735F" w:rsidRPr="004D26B5" w:rsidRDefault="0057735F" w:rsidP="007567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6B5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</w:tr>
      <w:tr w:rsidR="004D26B5" w:rsidRPr="004D26B5" w:rsidTr="000917BD">
        <w:tc>
          <w:tcPr>
            <w:tcW w:w="3253" w:type="dxa"/>
            <w:shd w:val="clear" w:color="auto" w:fill="auto"/>
          </w:tcPr>
          <w:p w:rsidR="0057735F" w:rsidRPr="004D26B5" w:rsidRDefault="0057735F" w:rsidP="007567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6B5">
              <w:rPr>
                <w:rFonts w:ascii="Times New Roman" w:hAnsi="Times New Roman"/>
                <w:sz w:val="24"/>
                <w:szCs w:val="24"/>
              </w:rPr>
              <w:t>Роботи та послуги</w:t>
            </w:r>
          </w:p>
        </w:tc>
        <w:tc>
          <w:tcPr>
            <w:tcW w:w="1558" w:type="dxa"/>
            <w:shd w:val="clear" w:color="auto" w:fill="auto"/>
          </w:tcPr>
          <w:p w:rsidR="0057735F" w:rsidRPr="004D26B5" w:rsidRDefault="0057735F" w:rsidP="00EE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6B5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 w:rsidR="00EE7D29" w:rsidRPr="004D26B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2" w:type="dxa"/>
          </w:tcPr>
          <w:p w:rsidR="0057735F" w:rsidRPr="004D26B5" w:rsidRDefault="000917BD" w:rsidP="0075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6B5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997" w:type="dxa"/>
            <w:shd w:val="clear" w:color="auto" w:fill="auto"/>
          </w:tcPr>
          <w:p w:rsidR="0057735F" w:rsidRPr="004D26B5" w:rsidRDefault="0057735F" w:rsidP="0075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6B5">
              <w:rPr>
                <w:rFonts w:ascii="Times New Roman" w:hAnsi="Times New Roman" w:cs="Times New Roman"/>
                <w:sz w:val="24"/>
                <w:szCs w:val="24"/>
              </w:rPr>
              <w:t>3023,2</w:t>
            </w:r>
          </w:p>
        </w:tc>
        <w:tc>
          <w:tcPr>
            <w:tcW w:w="2210" w:type="dxa"/>
            <w:shd w:val="clear" w:color="auto" w:fill="auto"/>
          </w:tcPr>
          <w:p w:rsidR="0057735F" w:rsidRPr="004D26B5" w:rsidRDefault="0057735F" w:rsidP="007567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6B5">
              <w:rPr>
                <w:rFonts w:ascii="Times New Roman" w:hAnsi="Times New Roman"/>
                <w:sz w:val="24"/>
                <w:szCs w:val="24"/>
              </w:rPr>
              <w:t>214,4</w:t>
            </w:r>
          </w:p>
        </w:tc>
      </w:tr>
      <w:tr w:rsidR="004D26B5" w:rsidRPr="004D26B5" w:rsidTr="000917BD">
        <w:tc>
          <w:tcPr>
            <w:tcW w:w="3253" w:type="dxa"/>
            <w:shd w:val="clear" w:color="auto" w:fill="auto"/>
          </w:tcPr>
          <w:p w:rsidR="0057735F" w:rsidRPr="004D26B5" w:rsidRDefault="0057735F" w:rsidP="007567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6B5">
              <w:rPr>
                <w:rFonts w:ascii="Times New Roman" w:hAnsi="Times New Roman"/>
                <w:sz w:val="24"/>
                <w:szCs w:val="24"/>
              </w:rPr>
              <w:t>Податки</w:t>
            </w:r>
          </w:p>
        </w:tc>
        <w:tc>
          <w:tcPr>
            <w:tcW w:w="1558" w:type="dxa"/>
            <w:shd w:val="clear" w:color="auto" w:fill="auto"/>
          </w:tcPr>
          <w:p w:rsidR="0057735F" w:rsidRPr="004D26B5" w:rsidRDefault="0057735F" w:rsidP="0075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6B5">
              <w:rPr>
                <w:rFonts w:ascii="Times New Roman" w:hAnsi="Times New Roman" w:cs="Times New Roman"/>
                <w:sz w:val="24"/>
                <w:szCs w:val="24"/>
              </w:rPr>
              <w:t>583,8</w:t>
            </w:r>
          </w:p>
        </w:tc>
        <w:tc>
          <w:tcPr>
            <w:tcW w:w="1132" w:type="dxa"/>
          </w:tcPr>
          <w:p w:rsidR="0057735F" w:rsidRPr="004D26B5" w:rsidRDefault="000917BD" w:rsidP="0075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6B5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997" w:type="dxa"/>
            <w:shd w:val="clear" w:color="auto" w:fill="auto"/>
          </w:tcPr>
          <w:p w:rsidR="0057735F" w:rsidRPr="004D26B5" w:rsidRDefault="0057735F" w:rsidP="0075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6B5">
              <w:rPr>
                <w:rFonts w:ascii="Times New Roman" w:hAnsi="Times New Roman" w:cs="Times New Roman"/>
                <w:sz w:val="24"/>
                <w:szCs w:val="24"/>
              </w:rPr>
              <w:t>506,7</w:t>
            </w:r>
          </w:p>
        </w:tc>
        <w:tc>
          <w:tcPr>
            <w:tcW w:w="2210" w:type="dxa"/>
            <w:shd w:val="clear" w:color="auto" w:fill="auto"/>
          </w:tcPr>
          <w:p w:rsidR="0057735F" w:rsidRPr="004D26B5" w:rsidRDefault="0057735F" w:rsidP="007567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6B5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</w:tr>
      <w:tr w:rsidR="004D26B5" w:rsidRPr="004D26B5" w:rsidTr="000917BD">
        <w:tc>
          <w:tcPr>
            <w:tcW w:w="3253" w:type="dxa"/>
            <w:shd w:val="clear" w:color="auto" w:fill="auto"/>
          </w:tcPr>
          <w:p w:rsidR="0057735F" w:rsidRPr="004D26B5" w:rsidRDefault="0057735F" w:rsidP="007567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6B5">
              <w:rPr>
                <w:rFonts w:ascii="Times New Roman" w:hAnsi="Times New Roman"/>
                <w:sz w:val="24"/>
                <w:szCs w:val="24"/>
              </w:rPr>
              <w:t>Добові</w:t>
            </w:r>
          </w:p>
        </w:tc>
        <w:tc>
          <w:tcPr>
            <w:tcW w:w="1558" w:type="dxa"/>
            <w:shd w:val="clear" w:color="auto" w:fill="auto"/>
          </w:tcPr>
          <w:p w:rsidR="0057735F" w:rsidRPr="004D26B5" w:rsidRDefault="0057735F" w:rsidP="0075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6B5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32" w:type="dxa"/>
          </w:tcPr>
          <w:p w:rsidR="0057735F" w:rsidRPr="004D26B5" w:rsidRDefault="000917BD" w:rsidP="0075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6B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97" w:type="dxa"/>
            <w:shd w:val="clear" w:color="auto" w:fill="auto"/>
          </w:tcPr>
          <w:p w:rsidR="0057735F" w:rsidRPr="004D26B5" w:rsidRDefault="0057735F" w:rsidP="0075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6B5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210" w:type="dxa"/>
            <w:shd w:val="clear" w:color="auto" w:fill="auto"/>
          </w:tcPr>
          <w:p w:rsidR="0057735F" w:rsidRPr="004D26B5" w:rsidRDefault="0057735F" w:rsidP="007567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6B5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4D26B5" w:rsidRPr="004D26B5" w:rsidTr="000917BD">
        <w:tc>
          <w:tcPr>
            <w:tcW w:w="3253" w:type="dxa"/>
            <w:shd w:val="clear" w:color="auto" w:fill="auto"/>
          </w:tcPr>
          <w:p w:rsidR="0057735F" w:rsidRPr="004D26B5" w:rsidRDefault="0057735F" w:rsidP="007567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558" w:type="dxa"/>
            <w:shd w:val="clear" w:color="auto" w:fill="auto"/>
          </w:tcPr>
          <w:p w:rsidR="0057735F" w:rsidRPr="004D26B5" w:rsidRDefault="0057735F" w:rsidP="00756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 w:cs="Times New Roman"/>
                <w:b/>
                <w:sz w:val="24"/>
                <w:szCs w:val="24"/>
              </w:rPr>
              <w:t>22723,2</w:t>
            </w:r>
          </w:p>
        </w:tc>
        <w:tc>
          <w:tcPr>
            <w:tcW w:w="1132" w:type="dxa"/>
          </w:tcPr>
          <w:p w:rsidR="0057735F" w:rsidRPr="004D26B5" w:rsidRDefault="000917BD" w:rsidP="00756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7" w:type="dxa"/>
            <w:shd w:val="clear" w:color="auto" w:fill="auto"/>
          </w:tcPr>
          <w:p w:rsidR="0057735F" w:rsidRPr="004D26B5" w:rsidRDefault="0057735F" w:rsidP="00EE7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 w:cs="Times New Roman"/>
                <w:b/>
                <w:sz w:val="24"/>
                <w:szCs w:val="24"/>
              </w:rPr>
              <w:t>18348,</w:t>
            </w:r>
            <w:r w:rsidR="00EE7D29" w:rsidRPr="004D26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57735F" w:rsidRPr="004D26B5" w:rsidRDefault="0057735F" w:rsidP="007567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26B5">
              <w:rPr>
                <w:rFonts w:ascii="Times New Roman" w:hAnsi="Times New Roman"/>
                <w:b/>
                <w:sz w:val="24"/>
                <w:szCs w:val="24"/>
              </w:rPr>
              <w:t>3103,3</w:t>
            </w:r>
          </w:p>
        </w:tc>
      </w:tr>
    </w:tbl>
    <w:p w:rsidR="008D3724" w:rsidRPr="004D26B5" w:rsidRDefault="00A90AA1" w:rsidP="00A90AA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D26B5">
        <w:rPr>
          <w:rFonts w:ascii="Times New Roman" w:hAnsi="Times New Roman"/>
          <w:sz w:val="24"/>
          <w:szCs w:val="24"/>
        </w:rPr>
        <w:t xml:space="preserve">Інші витрати, які не відносяться до собівартості послуг складають </w:t>
      </w:r>
      <w:r w:rsidR="00EE7D29" w:rsidRPr="004D26B5">
        <w:rPr>
          <w:rFonts w:ascii="Times New Roman" w:hAnsi="Times New Roman"/>
          <w:b/>
          <w:sz w:val="24"/>
          <w:szCs w:val="24"/>
        </w:rPr>
        <w:t>274,2</w:t>
      </w:r>
      <w:r w:rsidRPr="004D26B5">
        <w:rPr>
          <w:rFonts w:ascii="Times New Roman" w:hAnsi="Times New Roman"/>
          <w:b/>
          <w:sz w:val="24"/>
          <w:szCs w:val="24"/>
        </w:rPr>
        <w:t xml:space="preserve"> тис. грн</w:t>
      </w:r>
      <w:r w:rsidRPr="004D26B5">
        <w:rPr>
          <w:rFonts w:ascii="Times New Roman" w:hAnsi="Times New Roman"/>
          <w:sz w:val="24"/>
          <w:szCs w:val="24"/>
        </w:rPr>
        <w:t xml:space="preserve">., </w:t>
      </w:r>
      <w:r w:rsidR="00EE7D29" w:rsidRPr="004D26B5">
        <w:rPr>
          <w:rFonts w:ascii="Times New Roman" w:hAnsi="Times New Roman"/>
          <w:sz w:val="24"/>
          <w:szCs w:val="24"/>
        </w:rPr>
        <w:t>з них: пені, штрафи, неустойки 90,7</w:t>
      </w:r>
      <w:r w:rsidRPr="004D26B5">
        <w:rPr>
          <w:rFonts w:ascii="Times New Roman" w:hAnsi="Times New Roman"/>
          <w:sz w:val="24"/>
          <w:szCs w:val="24"/>
        </w:rPr>
        <w:t xml:space="preserve"> тис. грн., матеріальна допомога ( поховання, в зв’язку з виходом на пенсію, на оздоровлення) </w:t>
      </w:r>
      <w:r w:rsidR="00EE7D29" w:rsidRPr="004D26B5">
        <w:rPr>
          <w:rFonts w:ascii="Times New Roman" w:hAnsi="Times New Roman"/>
          <w:sz w:val="24"/>
          <w:szCs w:val="24"/>
        </w:rPr>
        <w:t>167,9</w:t>
      </w:r>
      <w:r w:rsidRPr="004D26B5">
        <w:rPr>
          <w:rFonts w:ascii="Times New Roman" w:hAnsi="Times New Roman"/>
          <w:sz w:val="24"/>
          <w:szCs w:val="24"/>
        </w:rPr>
        <w:t xml:space="preserve"> тис. грн.,  інші витрати </w:t>
      </w:r>
      <w:r w:rsidR="000917BD" w:rsidRPr="004D26B5">
        <w:rPr>
          <w:rFonts w:ascii="Times New Roman" w:hAnsi="Times New Roman"/>
          <w:sz w:val="24"/>
          <w:szCs w:val="24"/>
        </w:rPr>
        <w:t>1</w:t>
      </w:r>
      <w:r w:rsidRPr="004D26B5">
        <w:rPr>
          <w:rFonts w:ascii="Times New Roman" w:hAnsi="Times New Roman"/>
          <w:sz w:val="24"/>
          <w:szCs w:val="24"/>
        </w:rPr>
        <w:t>5,</w:t>
      </w:r>
      <w:r w:rsidR="000917BD" w:rsidRPr="004D26B5">
        <w:rPr>
          <w:rFonts w:ascii="Times New Roman" w:hAnsi="Times New Roman"/>
          <w:sz w:val="24"/>
          <w:szCs w:val="24"/>
        </w:rPr>
        <w:t>6</w:t>
      </w:r>
      <w:r w:rsidRPr="004D26B5">
        <w:rPr>
          <w:rFonts w:ascii="Times New Roman" w:hAnsi="Times New Roman"/>
          <w:sz w:val="24"/>
          <w:szCs w:val="24"/>
        </w:rPr>
        <w:t xml:space="preserve"> тис.</w:t>
      </w:r>
      <w:r w:rsidR="000917BD" w:rsidRPr="004D26B5">
        <w:rPr>
          <w:rFonts w:ascii="Times New Roman" w:hAnsi="Times New Roman"/>
          <w:sz w:val="24"/>
          <w:szCs w:val="24"/>
        </w:rPr>
        <w:t xml:space="preserve"> </w:t>
      </w:r>
      <w:r w:rsidRPr="004D26B5">
        <w:rPr>
          <w:rFonts w:ascii="Times New Roman" w:hAnsi="Times New Roman"/>
          <w:sz w:val="24"/>
          <w:szCs w:val="24"/>
        </w:rPr>
        <w:t>грн.</w:t>
      </w:r>
    </w:p>
    <w:p w:rsidR="00A90AA1" w:rsidRPr="004D26B5" w:rsidRDefault="006678B0" w:rsidP="00A90AA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D26B5">
        <w:rPr>
          <w:rFonts w:ascii="Times New Roman" w:hAnsi="Times New Roman"/>
          <w:b/>
          <w:sz w:val="24"/>
          <w:szCs w:val="24"/>
        </w:rPr>
        <w:t>Зведені</w:t>
      </w:r>
      <w:r w:rsidR="00A90AA1" w:rsidRPr="004D26B5">
        <w:rPr>
          <w:rFonts w:ascii="Times New Roman" w:hAnsi="Times New Roman"/>
          <w:b/>
          <w:sz w:val="24"/>
          <w:szCs w:val="24"/>
        </w:rPr>
        <w:t xml:space="preserve"> витрати по підприємству за 20</w:t>
      </w:r>
      <w:r w:rsidR="000917BD" w:rsidRPr="004D26B5">
        <w:rPr>
          <w:rFonts w:ascii="Times New Roman" w:hAnsi="Times New Roman"/>
          <w:b/>
          <w:sz w:val="24"/>
          <w:szCs w:val="24"/>
        </w:rPr>
        <w:t>20</w:t>
      </w:r>
      <w:r w:rsidR="00A90AA1" w:rsidRPr="004D26B5">
        <w:rPr>
          <w:rFonts w:ascii="Times New Roman" w:hAnsi="Times New Roman"/>
          <w:b/>
          <w:sz w:val="24"/>
          <w:szCs w:val="24"/>
        </w:rPr>
        <w:t xml:space="preserve"> рік становлять 2</w:t>
      </w:r>
      <w:r w:rsidR="000917BD" w:rsidRPr="004D26B5">
        <w:rPr>
          <w:rFonts w:ascii="Times New Roman" w:hAnsi="Times New Roman"/>
          <w:b/>
          <w:sz w:val="24"/>
          <w:szCs w:val="24"/>
        </w:rPr>
        <w:t>2997,4</w:t>
      </w:r>
      <w:r w:rsidR="00A90AA1" w:rsidRPr="004D26B5">
        <w:rPr>
          <w:rFonts w:ascii="Times New Roman" w:hAnsi="Times New Roman"/>
          <w:b/>
          <w:sz w:val="24"/>
          <w:szCs w:val="24"/>
        </w:rPr>
        <w:t xml:space="preserve"> тис.</w:t>
      </w:r>
      <w:r w:rsidR="000917BD" w:rsidRPr="004D26B5">
        <w:rPr>
          <w:rFonts w:ascii="Times New Roman" w:hAnsi="Times New Roman"/>
          <w:b/>
          <w:sz w:val="24"/>
          <w:szCs w:val="24"/>
        </w:rPr>
        <w:t xml:space="preserve"> </w:t>
      </w:r>
      <w:r w:rsidR="00A90AA1" w:rsidRPr="004D26B5">
        <w:rPr>
          <w:rFonts w:ascii="Times New Roman" w:hAnsi="Times New Roman"/>
          <w:b/>
          <w:sz w:val="24"/>
          <w:szCs w:val="24"/>
        </w:rPr>
        <w:t>грн.</w:t>
      </w:r>
    </w:p>
    <w:p w:rsidR="00AC7A1C" w:rsidRPr="004D26B5" w:rsidRDefault="000917BD" w:rsidP="00270D9B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D26B5">
        <w:rPr>
          <w:rFonts w:ascii="Times New Roman" w:hAnsi="Times New Roman"/>
          <w:b/>
          <w:sz w:val="24"/>
          <w:szCs w:val="24"/>
        </w:rPr>
        <w:t xml:space="preserve">4. </w:t>
      </w:r>
      <w:r w:rsidR="00AC7A1C" w:rsidRPr="004D26B5">
        <w:rPr>
          <w:rFonts w:ascii="Times New Roman" w:hAnsi="Times New Roman"/>
          <w:b/>
          <w:sz w:val="24"/>
          <w:szCs w:val="24"/>
        </w:rPr>
        <w:t>Нагальні проблеми  та потреби підприємства</w:t>
      </w:r>
    </w:p>
    <w:p w:rsidR="00270D9B" w:rsidRPr="004D26B5" w:rsidRDefault="00270D9B" w:rsidP="00270D9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D26B5">
        <w:rPr>
          <w:rFonts w:ascii="Times New Roman" w:hAnsi="Times New Roman"/>
          <w:sz w:val="24"/>
          <w:szCs w:val="24"/>
        </w:rPr>
        <w:t xml:space="preserve">Однією з нагальних проблем на підприємстві є </w:t>
      </w:r>
      <w:proofErr w:type="spellStart"/>
      <w:r w:rsidR="000A0909" w:rsidRPr="004D26B5">
        <w:rPr>
          <w:rFonts w:ascii="Times New Roman" w:hAnsi="Times New Roman"/>
          <w:sz w:val="24"/>
          <w:szCs w:val="24"/>
        </w:rPr>
        <w:t>безоблікове</w:t>
      </w:r>
      <w:proofErr w:type="spellEnd"/>
      <w:r w:rsidRPr="004D26B5">
        <w:rPr>
          <w:rFonts w:ascii="Times New Roman" w:hAnsi="Times New Roman"/>
          <w:sz w:val="24"/>
          <w:szCs w:val="24"/>
        </w:rPr>
        <w:t xml:space="preserve"> споживання води, яке призводить до великих втрат.</w:t>
      </w:r>
    </w:p>
    <w:p w:rsidR="00270D9B" w:rsidRPr="004D26B5" w:rsidRDefault="00270D9B" w:rsidP="00270D9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D26B5">
        <w:rPr>
          <w:rFonts w:ascii="Times New Roman" w:hAnsi="Times New Roman"/>
          <w:sz w:val="24"/>
          <w:szCs w:val="24"/>
        </w:rPr>
        <w:t>Відповідно до правил користування та рішення виконкому Баштанської міської ради встановлено обов’язкове винесення засобів обліку на межу балансової належності.</w:t>
      </w:r>
    </w:p>
    <w:p w:rsidR="00270D9B" w:rsidRPr="004D26B5" w:rsidRDefault="000917BD" w:rsidP="00270D9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D26B5">
        <w:rPr>
          <w:rFonts w:ascii="Times New Roman" w:hAnsi="Times New Roman"/>
          <w:sz w:val="24"/>
          <w:szCs w:val="24"/>
        </w:rPr>
        <w:t>Станом на 01.01.2022 р.</w:t>
      </w:r>
      <w:r w:rsidR="00270D9B" w:rsidRPr="004D26B5">
        <w:rPr>
          <w:rFonts w:ascii="Times New Roman" w:hAnsi="Times New Roman"/>
          <w:sz w:val="24"/>
          <w:szCs w:val="24"/>
        </w:rPr>
        <w:t xml:space="preserve"> за даними абонентного відділу рахується 72</w:t>
      </w:r>
      <w:r w:rsidRPr="004D26B5">
        <w:rPr>
          <w:rFonts w:ascii="Times New Roman" w:hAnsi="Times New Roman"/>
          <w:sz w:val="24"/>
          <w:szCs w:val="24"/>
        </w:rPr>
        <w:t>74</w:t>
      </w:r>
      <w:r w:rsidR="00270D9B" w:rsidRPr="004D26B5">
        <w:rPr>
          <w:rFonts w:ascii="Times New Roman" w:hAnsi="Times New Roman"/>
          <w:sz w:val="24"/>
          <w:szCs w:val="24"/>
        </w:rPr>
        <w:t xml:space="preserve"> особових рахунків, з них забезпечено засобами обліку 6</w:t>
      </w:r>
      <w:r w:rsidRPr="004D26B5">
        <w:rPr>
          <w:rFonts w:ascii="Times New Roman" w:hAnsi="Times New Roman"/>
          <w:sz w:val="24"/>
          <w:szCs w:val="24"/>
        </w:rPr>
        <w:t>786</w:t>
      </w:r>
      <w:r w:rsidR="00270D9B" w:rsidRPr="004D26B5">
        <w:rPr>
          <w:rFonts w:ascii="Times New Roman" w:hAnsi="Times New Roman"/>
          <w:sz w:val="24"/>
          <w:szCs w:val="24"/>
        </w:rPr>
        <w:t xml:space="preserve"> особових рахунків. Однак на межу балансової належності винесено лише 2</w:t>
      </w:r>
      <w:r w:rsidRPr="004D26B5">
        <w:rPr>
          <w:rFonts w:ascii="Times New Roman" w:hAnsi="Times New Roman"/>
          <w:sz w:val="24"/>
          <w:szCs w:val="24"/>
        </w:rPr>
        <w:t>6</w:t>
      </w:r>
      <w:r w:rsidR="00270D9B" w:rsidRPr="004D26B5">
        <w:rPr>
          <w:rFonts w:ascii="Times New Roman" w:hAnsi="Times New Roman"/>
          <w:sz w:val="24"/>
          <w:szCs w:val="24"/>
        </w:rPr>
        <w:t xml:space="preserve"> % засобів обліку.</w:t>
      </w:r>
    </w:p>
    <w:p w:rsidR="00270D9B" w:rsidRPr="004D26B5" w:rsidRDefault="00270D9B" w:rsidP="00270D9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D26B5">
        <w:rPr>
          <w:rFonts w:ascii="Times New Roman" w:hAnsi="Times New Roman"/>
          <w:sz w:val="24"/>
          <w:szCs w:val="24"/>
        </w:rPr>
        <w:t>Крім того, жодний із 62 багатоквартирних будинків не забезпечені засобами комерційного обліку.</w:t>
      </w:r>
    </w:p>
    <w:p w:rsidR="00270D9B" w:rsidRPr="004D26B5" w:rsidRDefault="00270D9B" w:rsidP="00270D9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D26B5">
        <w:rPr>
          <w:rFonts w:ascii="Times New Roman" w:hAnsi="Times New Roman"/>
          <w:sz w:val="24"/>
          <w:szCs w:val="24"/>
        </w:rPr>
        <w:t>Для забезпечення нормальної роботи підприємства потрібно встановити 568 засобів обліку в приватному секторі на суму 524,8 тис. грн. ( включено вартість лічильників, матеріалів та роботи по встановленню лічильників), та 62 засоби комерційного обліку в багатоквартирних будинках на суму 4</w:t>
      </w:r>
      <w:r w:rsidR="00624F61" w:rsidRPr="004D26B5">
        <w:rPr>
          <w:rFonts w:ascii="Times New Roman" w:hAnsi="Times New Roman"/>
          <w:sz w:val="24"/>
          <w:szCs w:val="24"/>
        </w:rPr>
        <w:t>57,6</w:t>
      </w:r>
      <w:r w:rsidRPr="004D26B5">
        <w:rPr>
          <w:rFonts w:ascii="Times New Roman" w:hAnsi="Times New Roman"/>
          <w:sz w:val="24"/>
          <w:szCs w:val="24"/>
        </w:rPr>
        <w:t xml:space="preserve"> тис. грн. (включено вартість лічильників, матеріалів та роботи по встановленню лічильників)</w:t>
      </w:r>
    </w:p>
    <w:p w:rsidR="00270D9B" w:rsidRPr="004D26B5" w:rsidRDefault="00270D9B" w:rsidP="00270D9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D26B5">
        <w:rPr>
          <w:rFonts w:ascii="Times New Roman" w:hAnsi="Times New Roman"/>
          <w:sz w:val="24"/>
          <w:szCs w:val="24"/>
        </w:rPr>
        <w:t xml:space="preserve">Так, як в тарифі не передбачено витрати на роботи по встановленню засобів обліку, потрібно виділення коштів для 100% забезпечення засобами обліку абонентів підприємства в сумі 982,4 тис. гривень. </w:t>
      </w:r>
    </w:p>
    <w:p w:rsidR="00D74E78" w:rsidRPr="004D26B5" w:rsidRDefault="00D74E78" w:rsidP="00D74E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0D9B" w:rsidRPr="004D26B5" w:rsidRDefault="00D74E78" w:rsidP="00270D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26B5">
        <w:rPr>
          <w:rFonts w:ascii="Times New Roman" w:hAnsi="Times New Roman"/>
          <w:sz w:val="24"/>
          <w:szCs w:val="24"/>
        </w:rPr>
        <w:t>Директор КП «Міськводоканал»</w:t>
      </w:r>
      <w:r w:rsidR="00270D9B" w:rsidRPr="004D26B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D74E78" w:rsidRPr="004D26B5" w:rsidRDefault="00270D9B" w:rsidP="00270D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26B5">
        <w:rPr>
          <w:rFonts w:ascii="Times New Roman" w:hAnsi="Times New Roman"/>
          <w:sz w:val="24"/>
          <w:szCs w:val="24"/>
        </w:rPr>
        <w:t>Баштанської міської ради</w:t>
      </w:r>
      <w:r w:rsidR="00D74E78" w:rsidRPr="004D26B5">
        <w:rPr>
          <w:rFonts w:ascii="Times New Roman" w:hAnsi="Times New Roman"/>
          <w:sz w:val="24"/>
          <w:szCs w:val="24"/>
        </w:rPr>
        <w:t xml:space="preserve">  </w:t>
      </w:r>
      <w:r w:rsidRPr="004D26B5">
        <w:rPr>
          <w:rFonts w:ascii="Times New Roman" w:hAnsi="Times New Roman"/>
          <w:sz w:val="24"/>
          <w:szCs w:val="24"/>
        </w:rPr>
        <w:tab/>
      </w:r>
      <w:r w:rsidRPr="004D26B5">
        <w:rPr>
          <w:rFonts w:ascii="Times New Roman" w:hAnsi="Times New Roman"/>
          <w:sz w:val="24"/>
          <w:szCs w:val="24"/>
        </w:rPr>
        <w:tab/>
      </w:r>
      <w:r w:rsidRPr="004D26B5">
        <w:rPr>
          <w:rFonts w:ascii="Times New Roman" w:hAnsi="Times New Roman"/>
          <w:sz w:val="24"/>
          <w:szCs w:val="24"/>
        </w:rPr>
        <w:tab/>
      </w:r>
      <w:r w:rsidRPr="004D26B5">
        <w:rPr>
          <w:rFonts w:ascii="Times New Roman" w:hAnsi="Times New Roman"/>
          <w:sz w:val="24"/>
          <w:szCs w:val="24"/>
        </w:rPr>
        <w:tab/>
      </w:r>
      <w:r w:rsidRPr="004D26B5">
        <w:rPr>
          <w:rFonts w:ascii="Times New Roman" w:hAnsi="Times New Roman"/>
          <w:sz w:val="24"/>
          <w:szCs w:val="24"/>
        </w:rPr>
        <w:tab/>
      </w:r>
      <w:r w:rsidRPr="004D26B5">
        <w:rPr>
          <w:rFonts w:ascii="Times New Roman" w:hAnsi="Times New Roman"/>
          <w:sz w:val="24"/>
          <w:szCs w:val="24"/>
        </w:rPr>
        <w:tab/>
      </w:r>
      <w:r w:rsidRPr="004D26B5">
        <w:rPr>
          <w:rFonts w:ascii="Times New Roman" w:hAnsi="Times New Roman"/>
          <w:sz w:val="24"/>
          <w:szCs w:val="24"/>
        </w:rPr>
        <w:tab/>
      </w:r>
      <w:r w:rsidRPr="004D26B5">
        <w:rPr>
          <w:rFonts w:ascii="Times New Roman" w:hAnsi="Times New Roman"/>
          <w:sz w:val="24"/>
          <w:szCs w:val="24"/>
        </w:rPr>
        <w:tab/>
      </w:r>
      <w:r w:rsidR="006E72B1" w:rsidRPr="004D26B5">
        <w:rPr>
          <w:rFonts w:ascii="Times New Roman" w:hAnsi="Times New Roman"/>
          <w:sz w:val="24"/>
          <w:szCs w:val="24"/>
        </w:rPr>
        <w:t xml:space="preserve">Віктор   КОТ   </w:t>
      </w:r>
    </w:p>
    <w:p w:rsidR="00E2278B" w:rsidRPr="004D26B5" w:rsidRDefault="00E2278B" w:rsidP="002673F2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sectPr w:rsidR="00E2278B" w:rsidRPr="004D26B5" w:rsidSect="00624F61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6E99"/>
    <w:multiLevelType w:val="hybridMultilevel"/>
    <w:tmpl w:val="71B8FCCE"/>
    <w:lvl w:ilvl="0" w:tplc="936AB68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ED5444"/>
    <w:multiLevelType w:val="hybridMultilevel"/>
    <w:tmpl w:val="D1A674F2"/>
    <w:lvl w:ilvl="0" w:tplc="8C5AC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BB4C82"/>
    <w:multiLevelType w:val="hybridMultilevel"/>
    <w:tmpl w:val="C28E69FE"/>
    <w:lvl w:ilvl="0" w:tplc="936AB68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4BF1210"/>
    <w:multiLevelType w:val="hybridMultilevel"/>
    <w:tmpl w:val="345860BE"/>
    <w:lvl w:ilvl="0" w:tplc="936AB68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11"/>
    <w:rsid w:val="0003293D"/>
    <w:rsid w:val="00050C02"/>
    <w:rsid w:val="00051533"/>
    <w:rsid w:val="00090093"/>
    <w:rsid w:val="000917BD"/>
    <w:rsid w:val="000A0909"/>
    <w:rsid w:val="000A6E35"/>
    <w:rsid w:val="000A7137"/>
    <w:rsid w:val="000E0EB3"/>
    <w:rsid w:val="00100BAC"/>
    <w:rsid w:val="0011063D"/>
    <w:rsid w:val="00135AAA"/>
    <w:rsid w:val="00173A1B"/>
    <w:rsid w:val="00185BDB"/>
    <w:rsid w:val="001930E5"/>
    <w:rsid w:val="001947A3"/>
    <w:rsid w:val="001A4994"/>
    <w:rsid w:val="001A55D5"/>
    <w:rsid w:val="001C3FED"/>
    <w:rsid w:val="001E7637"/>
    <w:rsid w:val="001F66B3"/>
    <w:rsid w:val="00263A3D"/>
    <w:rsid w:val="002673F2"/>
    <w:rsid w:val="00270D9B"/>
    <w:rsid w:val="00282D31"/>
    <w:rsid w:val="002B0003"/>
    <w:rsid w:val="002B39EA"/>
    <w:rsid w:val="00321252"/>
    <w:rsid w:val="00386EA1"/>
    <w:rsid w:val="003C5B44"/>
    <w:rsid w:val="003D1753"/>
    <w:rsid w:val="003E6EF7"/>
    <w:rsid w:val="003E7BF5"/>
    <w:rsid w:val="003F18C7"/>
    <w:rsid w:val="003F63AE"/>
    <w:rsid w:val="00402A6A"/>
    <w:rsid w:val="00411B67"/>
    <w:rsid w:val="0042794D"/>
    <w:rsid w:val="004529B8"/>
    <w:rsid w:val="0049539A"/>
    <w:rsid w:val="004D0098"/>
    <w:rsid w:val="004D26B5"/>
    <w:rsid w:val="004D77DD"/>
    <w:rsid w:val="004F2611"/>
    <w:rsid w:val="0052420E"/>
    <w:rsid w:val="00526004"/>
    <w:rsid w:val="00575B4C"/>
    <w:rsid w:val="0057735F"/>
    <w:rsid w:val="005A53AA"/>
    <w:rsid w:val="005D39B3"/>
    <w:rsid w:val="005F3A2E"/>
    <w:rsid w:val="00606F7A"/>
    <w:rsid w:val="00624F61"/>
    <w:rsid w:val="006678B0"/>
    <w:rsid w:val="00670C8F"/>
    <w:rsid w:val="006A3740"/>
    <w:rsid w:val="006B74E9"/>
    <w:rsid w:val="006C0188"/>
    <w:rsid w:val="006D35D1"/>
    <w:rsid w:val="006E72B1"/>
    <w:rsid w:val="00756752"/>
    <w:rsid w:val="00782488"/>
    <w:rsid w:val="007875CB"/>
    <w:rsid w:val="007B58A6"/>
    <w:rsid w:val="007D29DA"/>
    <w:rsid w:val="007E6530"/>
    <w:rsid w:val="00813A81"/>
    <w:rsid w:val="00875002"/>
    <w:rsid w:val="008B2254"/>
    <w:rsid w:val="008B4ACF"/>
    <w:rsid w:val="008C0145"/>
    <w:rsid w:val="008C2A3F"/>
    <w:rsid w:val="008D3724"/>
    <w:rsid w:val="00921FB5"/>
    <w:rsid w:val="009355C5"/>
    <w:rsid w:val="00945081"/>
    <w:rsid w:val="009551F6"/>
    <w:rsid w:val="00966FAC"/>
    <w:rsid w:val="00970C23"/>
    <w:rsid w:val="00997D8C"/>
    <w:rsid w:val="009A1780"/>
    <w:rsid w:val="009D4DDD"/>
    <w:rsid w:val="00A310B6"/>
    <w:rsid w:val="00A3627D"/>
    <w:rsid w:val="00A40AEB"/>
    <w:rsid w:val="00A84850"/>
    <w:rsid w:val="00A90AA1"/>
    <w:rsid w:val="00AA0730"/>
    <w:rsid w:val="00AA39F3"/>
    <w:rsid w:val="00AB0DA0"/>
    <w:rsid w:val="00AC7A1C"/>
    <w:rsid w:val="00AF1731"/>
    <w:rsid w:val="00AF7B11"/>
    <w:rsid w:val="00B2674C"/>
    <w:rsid w:val="00B6428E"/>
    <w:rsid w:val="00B82318"/>
    <w:rsid w:val="00BB0EB4"/>
    <w:rsid w:val="00C04BBE"/>
    <w:rsid w:val="00C22BFA"/>
    <w:rsid w:val="00D240D6"/>
    <w:rsid w:val="00D27C1B"/>
    <w:rsid w:val="00D40EC3"/>
    <w:rsid w:val="00D4171F"/>
    <w:rsid w:val="00D449CB"/>
    <w:rsid w:val="00D74E78"/>
    <w:rsid w:val="00D90269"/>
    <w:rsid w:val="00D943E9"/>
    <w:rsid w:val="00DB3053"/>
    <w:rsid w:val="00DB3AA9"/>
    <w:rsid w:val="00DE005F"/>
    <w:rsid w:val="00E025D7"/>
    <w:rsid w:val="00E2278B"/>
    <w:rsid w:val="00E27E4E"/>
    <w:rsid w:val="00E83085"/>
    <w:rsid w:val="00EA694C"/>
    <w:rsid w:val="00EE7D29"/>
    <w:rsid w:val="00F53D02"/>
    <w:rsid w:val="00FA12AA"/>
    <w:rsid w:val="00FA315B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1731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AF1731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90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4B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1731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AF1731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90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4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CFF55-91DF-4153-86DE-4B98B698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4</Pages>
  <Words>1353</Words>
  <Characters>7718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</dc:creator>
  <cp:keywords/>
  <dc:description/>
  <cp:lastModifiedBy>Admin</cp:lastModifiedBy>
  <cp:revision>12</cp:revision>
  <cp:lastPrinted>2021-03-10T07:32:00Z</cp:lastPrinted>
  <dcterms:created xsi:type="dcterms:W3CDTF">2020-01-31T13:23:00Z</dcterms:created>
  <dcterms:modified xsi:type="dcterms:W3CDTF">2021-03-10T07:33:00Z</dcterms:modified>
</cp:coreProperties>
</file>